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E3" w:rsidRPr="00D77CCE" w:rsidRDefault="004C5CC8" w:rsidP="004C5CC8">
      <w:pPr>
        <w:spacing w:line="360" w:lineRule="auto"/>
        <w:jc w:val="center"/>
        <w:rPr>
          <w:rFonts w:ascii="Times New Roman CYR" w:hAnsi="Times New Roman CYR" w:cs="Arial"/>
          <w:b/>
          <w:spacing w:val="100"/>
          <w:sz w:val="36"/>
          <w:szCs w:val="24"/>
          <w:lang w:val="ru-RU"/>
        </w:rPr>
      </w:pPr>
      <w:r w:rsidRPr="00D77CCE">
        <w:rPr>
          <w:rFonts w:ascii="Times New Roman CYR" w:hAnsi="Times New Roman CYR" w:cs="Arial"/>
          <w:b/>
          <w:spacing w:val="100"/>
          <w:sz w:val="36"/>
          <w:szCs w:val="24"/>
          <w:lang w:val="bg-BG"/>
        </w:rPr>
        <w:t>ДОГОВОР</w:t>
      </w:r>
      <w:r w:rsidRPr="00D77CCE">
        <w:rPr>
          <w:rFonts w:ascii="Times New Roman CYR" w:hAnsi="Times New Roman CYR" w:cs="Arial"/>
          <w:b/>
          <w:spacing w:val="100"/>
          <w:sz w:val="36"/>
          <w:szCs w:val="24"/>
          <w:lang w:val="ru-RU"/>
        </w:rPr>
        <w:t xml:space="preserve"> </w:t>
      </w:r>
    </w:p>
    <w:p w:rsidR="007379E3" w:rsidRPr="004C5CC8" w:rsidRDefault="004C5CC8" w:rsidP="004C5CC8">
      <w:pPr>
        <w:spacing w:line="360" w:lineRule="auto"/>
        <w:jc w:val="center"/>
        <w:rPr>
          <w:rFonts w:ascii="Times New Roman CYR" w:hAnsi="Times New Roman CYR" w:cs="Arial"/>
          <w:b/>
          <w:sz w:val="24"/>
          <w:szCs w:val="24"/>
          <w:lang w:val="ru-RU"/>
        </w:rPr>
      </w:pPr>
      <w:r w:rsidRPr="004C5CC8">
        <w:rPr>
          <w:rFonts w:ascii="Times New Roman CYR" w:hAnsi="Times New Roman CYR" w:cs="Arial"/>
          <w:b/>
          <w:sz w:val="24"/>
          <w:szCs w:val="24"/>
          <w:lang w:val="bg-BG"/>
        </w:rPr>
        <w:t xml:space="preserve">ЗА ПРОВЕЖДАНЕ НА ДУАЛНО ОБУЧЕНИЕ В БЪЛГАРИЯ </w:t>
      </w:r>
    </w:p>
    <w:p w:rsidR="007379E3" w:rsidRPr="004C5CC8" w:rsidRDefault="007379E3" w:rsidP="007379E3">
      <w:pPr>
        <w:rPr>
          <w:rFonts w:ascii="Times New Roman CYR" w:hAnsi="Times New Roman CYR" w:cs="Arial"/>
          <w:b/>
          <w:sz w:val="24"/>
          <w:szCs w:val="24"/>
          <w:lang w:val="ru-RU"/>
        </w:rPr>
      </w:pPr>
    </w:p>
    <w:p w:rsidR="007379E3" w:rsidRPr="004C5CC8" w:rsidRDefault="007379E3" w:rsidP="007379E3">
      <w:pPr>
        <w:jc w:val="center"/>
        <w:rPr>
          <w:rFonts w:ascii="Times New Roman CYR" w:hAnsi="Times New Roman CYR" w:cs="Arial"/>
          <w:sz w:val="24"/>
          <w:szCs w:val="24"/>
          <w:lang w:val="bg-BG"/>
        </w:rPr>
      </w:pPr>
      <w:r w:rsidRPr="004C5CC8">
        <w:rPr>
          <w:rFonts w:ascii="Times New Roman CYR" w:hAnsi="Times New Roman CYR" w:cs="Arial"/>
          <w:sz w:val="24"/>
          <w:szCs w:val="24"/>
          <w:lang w:val="bg-BG"/>
        </w:rPr>
        <w:t>между</w:t>
      </w:r>
    </w:p>
    <w:p w:rsidR="007379E3" w:rsidRPr="004C5CC8" w:rsidRDefault="007379E3" w:rsidP="007379E3">
      <w:pPr>
        <w:rPr>
          <w:rFonts w:ascii="Times New Roman CYR" w:hAnsi="Times New Roman CYR" w:cs="Arial"/>
          <w:sz w:val="24"/>
          <w:szCs w:val="24"/>
          <w:lang w:val="ru-RU"/>
        </w:rPr>
      </w:pPr>
    </w:p>
    <w:p w:rsidR="007379E3" w:rsidRPr="00D77CCE" w:rsidRDefault="00B53799" w:rsidP="00884D50">
      <w:pPr>
        <w:spacing w:line="360" w:lineRule="auto"/>
        <w:jc w:val="both"/>
        <w:rPr>
          <w:rFonts w:ascii="TmsCyr" w:hAnsi="TmsCyr" w:cs="Arial"/>
          <w:sz w:val="24"/>
          <w:szCs w:val="24"/>
          <w:lang w:val="ru-RU"/>
        </w:rPr>
      </w:pPr>
      <w:r w:rsidRPr="00061A54">
        <w:rPr>
          <w:rFonts w:ascii="TmsCyr" w:hAnsi="TmsCyr" w:cs="Arial"/>
          <w:b/>
          <w:sz w:val="24"/>
          <w:szCs w:val="24"/>
          <w:lang w:val="bg-BG"/>
        </w:rPr>
        <w:t>ГИМНАЗИЯ</w:t>
      </w:r>
      <w:r w:rsidR="007379E3" w:rsidRPr="00D77CCE">
        <w:rPr>
          <w:rFonts w:ascii="TmsCyr" w:hAnsi="TmsCyr" w:cs="Arial"/>
          <w:sz w:val="24"/>
          <w:szCs w:val="24"/>
          <w:lang w:val="ru-RU"/>
        </w:rPr>
        <w:t>: ПРОФЕСИОНАЛНА</w:t>
      </w:r>
      <w:r w:rsidR="00D77CCE" w:rsidRPr="00D77CCE">
        <w:rPr>
          <w:rFonts w:ascii="TmsCyr" w:hAnsi="TmsCyr" w:cs="Arial"/>
          <w:sz w:val="24"/>
          <w:szCs w:val="24"/>
          <w:lang w:val="ru-RU"/>
        </w:rPr>
        <w:t xml:space="preserve"> </w:t>
      </w:r>
      <w:r w:rsidR="007379E3" w:rsidRPr="00D77CCE">
        <w:rPr>
          <w:rFonts w:ascii="TmsCyr" w:hAnsi="TmsCyr" w:cs="Arial"/>
          <w:sz w:val="24"/>
          <w:szCs w:val="24"/>
          <w:lang w:val="ru-RU"/>
        </w:rPr>
        <w:t>ТЕХНИЧЕСКА ГИМНАЗИЯ «ИВАН РАЙНОВ»</w:t>
      </w:r>
    </w:p>
    <w:p w:rsidR="007379E3" w:rsidRPr="00D77CCE" w:rsidRDefault="007379E3" w:rsidP="00884D50">
      <w:pPr>
        <w:spacing w:line="360" w:lineRule="auto"/>
        <w:jc w:val="both"/>
        <w:rPr>
          <w:rFonts w:ascii="TmsCyr" w:hAnsi="TmsCyr" w:cs="Arial"/>
          <w:sz w:val="24"/>
          <w:szCs w:val="24"/>
          <w:lang w:val="ru-RU"/>
        </w:rPr>
      </w:pPr>
      <w:r w:rsidRPr="00D77CCE">
        <w:rPr>
          <w:rFonts w:ascii="TmsCyr" w:hAnsi="TmsCyr" w:cs="Arial"/>
          <w:sz w:val="24"/>
          <w:szCs w:val="24"/>
          <w:lang w:val="bg-BG"/>
        </w:rPr>
        <w:t>Седалище</w:t>
      </w:r>
      <w:r w:rsidRPr="00D77CCE">
        <w:rPr>
          <w:rFonts w:ascii="TmsCyr" w:hAnsi="TmsCyr" w:cs="Arial"/>
          <w:sz w:val="24"/>
          <w:szCs w:val="24"/>
          <w:lang w:val="ru-RU"/>
        </w:rPr>
        <w:t xml:space="preserve">: гр. </w:t>
      </w:r>
      <w:proofErr w:type="spellStart"/>
      <w:r w:rsidRPr="00D77CCE">
        <w:rPr>
          <w:rFonts w:ascii="TmsCyr" w:hAnsi="TmsCyr" w:cs="Arial"/>
          <w:sz w:val="24"/>
          <w:szCs w:val="24"/>
          <w:lang w:val="ru-RU"/>
        </w:rPr>
        <w:t>Ямбол</w:t>
      </w:r>
      <w:proofErr w:type="spellEnd"/>
      <w:r w:rsidRPr="00D77CCE">
        <w:rPr>
          <w:rFonts w:ascii="TmsCyr" w:hAnsi="TmsCyr" w:cs="Arial"/>
          <w:sz w:val="24"/>
          <w:szCs w:val="24"/>
          <w:lang w:val="ru-RU"/>
        </w:rPr>
        <w:t>, ул. «</w:t>
      </w:r>
      <w:proofErr w:type="spellStart"/>
      <w:r w:rsidRPr="00D77CCE">
        <w:rPr>
          <w:rFonts w:ascii="TmsCyr" w:hAnsi="TmsCyr" w:cs="Arial"/>
          <w:sz w:val="24"/>
          <w:szCs w:val="24"/>
          <w:lang w:val="ru-RU"/>
        </w:rPr>
        <w:t>Цар</w:t>
      </w:r>
      <w:proofErr w:type="spellEnd"/>
      <w:r w:rsidRPr="00D77CCE">
        <w:rPr>
          <w:rFonts w:ascii="TmsCyr" w:hAnsi="TmsCyr" w:cs="Arial"/>
          <w:sz w:val="24"/>
          <w:szCs w:val="24"/>
          <w:lang w:val="ru-RU"/>
        </w:rPr>
        <w:t xml:space="preserve"> Иван </w:t>
      </w:r>
      <w:proofErr w:type="spellStart"/>
      <w:r w:rsidRPr="00D77CCE">
        <w:rPr>
          <w:rFonts w:ascii="TmsCyr" w:hAnsi="TmsCyr" w:cs="Arial"/>
          <w:sz w:val="24"/>
          <w:szCs w:val="24"/>
          <w:lang w:val="ru-RU"/>
        </w:rPr>
        <w:t>Александър</w:t>
      </w:r>
      <w:proofErr w:type="spellEnd"/>
      <w:r w:rsidRPr="00D77CCE">
        <w:rPr>
          <w:rFonts w:ascii="TmsCyr" w:hAnsi="TmsCyr" w:cs="Arial"/>
          <w:sz w:val="24"/>
          <w:szCs w:val="24"/>
          <w:lang w:val="ru-RU"/>
        </w:rPr>
        <w:t>» 42</w:t>
      </w:r>
    </w:p>
    <w:p w:rsidR="007379E3" w:rsidRPr="00D77CCE" w:rsidRDefault="007379E3" w:rsidP="00884D50">
      <w:pPr>
        <w:spacing w:line="360" w:lineRule="auto"/>
        <w:jc w:val="both"/>
        <w:rPr>
          <w:rFonts w:ascii="TmsCyr" w:hAnsi="TmsCyr" w:cs="Arial"/>
          <w:sz w:val="24"/>
          <w:szCs w:val="24"/>
          <w:lang w:val="ru-RU"/>
        </w:rPr>
      </w:pPr>
      <w:r w:rsidRPr="00D77CCE">
        <w:rPr>
          <w:rFonts w:ascii="TmsCyr" w:hAnsi="TmsCyr" w:cs="Arial"/>
          <w:sz w:val="24"/>
          <w:szCs w:val="24"/>
          <w:lang w:val="bg-BG"/>
        </w:rPr>
        <w:t>Представлявано от</w:t>
      </w:r>
      <w:r w:rsidRPr="00D77CCE">
        <w:rPr>
          <w:rFonts w:ascii="TmsCyr" w:hAnsi="TmsCyr" w:cs="Arial"/>
          <w:sz w:val="24"/>
          <w:szCs w:val="24"/>
          <w:lang w:val="ru-RU"/>
        </w:rPr>
        <w:t xml:space="preserve">: </w:t>
      </w:r>
      <w:r w:rsidR="0014775E">
        <w:rPr>
          <w:rFonts w:ascii="TmsCyr" w:hAnsi="TmsCyr" w:cs="Arial"/>
          <w:sz w:val="24"/>
          <w:szCs w:val="24"/>
          <w:lang w:val="ru-RU"/>
        </w:rPr>
        <w:t>……………………………………………………………………………….</w:t>
      </w:r>
    </w:p>
    <w:p w:rsidR="007379E3" w:rsidRPr="00D77CCE" w:rsidRDefault="007379E3" w:rsidP="00884D50">
      <w:pPr>
        <w:spacing w:line="360" w:lineRule="auto"/>
        <w:jc w:val="both"/>
        <w:rPr>
          <w:rFonts w:ascii="TmsCyr" w:hAnsi="TmsCyr" w:cs="Arial"/>
          <w:sz w:val="24"/>
          <w:szCs w:val="24"/>
          <w:lang w:val="ru-RU"/>
        </w:rPr>
      </w:pPr>
      <w:r w:rsidRPr="00D77CCE">
        <w:rPr>
          <w:rFonts w:ascii="TmsCyr" w:hAnsi="TmsCyr" w:cs="Arial"/>
          <w:sz w:val="24"/>
          <w:szCs w:val="24"/>
          <w:lang w:val="bg-BG"/>
        </w:rPr>
        <w:t>Булстат</w:t>
      </w:r>
      <w:r w:rsidRPr="00D77CCE">
        <w:rPr>
          <w:rFonts w:ascii="TmsCyr" w:hAnsi="TmsCyr" w:cs="Arial"/>
          <w:sz w:val="24"/>
          <w:szCs w:val="24"/>
          <w:lang w:val="ru-RU"/>
        </w:rPr>
        <w:t>: 000962492</w:t>
      </w:r>
    </w:p>
    <w:p w:rsidR="007379E3" w:rsidRPr="00D77CCE" w:rsidRDefault="007379E3" w:rsidP="00884D50">
      <w:pPr>
        <w:spacing w:line="360" w:lineRule="auto"/>
        <w:jc w:val="both"/>
        <w:rPr>
          <w:rFonts w:ascii="TmsCyr" w:hAnsi="TmsCyr" w:cs="Arial"/>
          <w:sz w:val="24"/>
          <w:szCs w:val="24"/>
          <w:lang w:val="ru-RU"/>
        </w:rPr>
      </w:pPr>
      <w:r w:rsidRPr="00D77CCE">
        <w:rPr>
          <w:rFonts w:ascii="TmsCyr" w:hAnsi="TmsCyr" w:cs="Arial"/>
          <w:sz w:val="24"/>
          <w:szCs w:val="24"/>
          <w:lang w:val="ru-RU"/>
        </w:rPr>
        <w:t>(</w:t>
      </w:r>
      <w:r w:rsidRPr="00D77CCE">
        <w:rPr>
          <w:rFonts w:ascii="TmsCyr" w:hAnsi="TmsCyr" w:cs="Arial"/>
          <w:sz w:val="24"/>
          <w:szCs w:val="24"/>
          <w:lang w:val="bg-BG"/>
        </w:rPr>
        <w:t>наричано по-нататък за краткост</w:t>
      </w:r>
      <w:r w:rsidRPr="00D77CCE">
        <w:rPr>
          <w:rFonts w:ascii="TmsCyr" w:hAnsi="TmsCyr" w:cs="Arial"/>
          <w:sz w:val="24"/>
          <w:szCs w:val="24"/>
          <w:lang w:val="ru-RU"/>
        </w:rPr>
        <w:t xml:space="preserve"> „</w:t>
      </w:r>
      <w:r w:rsidRPr="00D77CCE">
        <w:rPr>
          <w:rFonts w:ascii="TmsCyr" w:hAnsi="TmsCyr" w:cs="Arial"/>
          <w:sz w:val="24"/>
          <w:szCs w:val="24"/>
          <w:lang w:val="bg-BG"/>
        </w:rPr>
        <w:t>ГИМНАЗИЯ</w:t>
      </w:r>
      <w:r w:rsidRPr="00D77CCE">
        <w:rPr>
          <w:rFonts w:ascii="TmsCyr" w:hAnsi="TmsCyr" w:cs="Arial"/>
          <w:sz w:val="24"/>
          <w:szCs w:val="24"/>
          <w:lang w:val="ru-RU"/>
        </w:rPr>
        <w:t xml:space="preserve">“) </w:t>
      </w:r>
    </w:p>
    <w:p w:rsidR="007379E3" w:rsidRPr="00D77CCE" w:rsidRDefault="007379E3" w:rsidP="00884D50">
      <w:pPr>
        <w:spacing w:line="360" w:lineRule="auto"/>
        <w:jc w:val="both"/>
        <w:rPr>
          <w:rFonts w:ascii="TmsCyr" w:hAnsi="TmsCyr" w:cs="Arial"/>
          <w:sz w:val="24"/>
          <w:szCs w:val="24"/>
          <w:lang w:val="bg-BG"/>
        </w:rPr>
      </w:pPr>
      <w:r w:rsidRPr="00D77CCE">
        <w:rPr>
          <w:rFonts w:ascii="TmsCyr" w:hAnsi="TmsCyr" w:cs="Arial"/>
          <w:sz w:val="24"/>
          <w:szCs w:val="24"/>
          <w:lang w:val="bg-BG"/>
        </w:rPr>
        <w:t>и</w:t>
      </w:r>
    </w:p>
    <w:p w:rsidR="007379E3" w:rsidRPr="00D77CCE" w:rsidRDefault="00B53799" w:rsidP="00884D50">
      <w:pPr>
        <w:spacing w:line="360" w:lineRule="auto"/>
        <w:jc w:val="both"/>
        <w:rPr>
          <w:rFonts w:ascii="TmsCyr" w:hAnsi="TmsCyr" w:cs="Arial"/>
          <w:sz w:val="24"/>
          <w:szCs w:val="24"/>
          <w:lang w:val="ru-RU"/>
        </w:rPr>
      </w:pPr>
      <w:r w:rsidRPr="00061A54">
        <w:rPr>
          <w:rFonts w:ascii="TmsCyr" w:hAnsi="TmsCyr" w:cs="Arial"/>
          <w:b/>
          <w:sz w:val="24"/>
          <w:szCs w:val="24"/>
          <w:lang w:val="bg-BG"/>
        </w:rPr>
        <w:t>РАБОТОДАТЕЛ</w:t>
      </w:r>
      <w:r w:rsidR="007379E3" w:rsidRPr="00D77CCE">
        <w:rPr>
          <w:rFonts w:ascii="TmsCyr" w:hAnsi="TmsCyr" w:cs="Arial"/>
          <w:sz w:val="24"/>
          <w:szCs w:val="24"/>
          <w:lang w:val="ru-RU"/>
        </w:rPr>
        <w:t>:</w:t>
      </w:r>
    </w:p>
    <w:p w:rsidR="007379E3" w:rsidRPr="00093D93" w:rsidRDefault="0014775E" w:rsidP="00FF5BC7">
      <w:pPr>
        <w:spacing w:line="360" w:lineRule="auto"/>
        <w:jc w:val="both"/>
        <w:rPr>
          <w:sz w:val="24"/>
          <w:szCs w:val="24"/>
          <w:lang w:val="en-US"/>
        </w:rPr>
      </w:pPr>
      <w:r>
        <w:rPr>
          <w:rFonts w:ascii="TmsCyr" w:hAnsi="TmsCyr" w:cs="Arial"/>
          <w:sz w:val="24"/>
          <w:szCs w:val="24"/>
          <w:lang w:val="bg-BG"/>
        </w:rPr>
        <w:t>…………………………..</w:t>
      </w:r>
      <w:r>
        <w:rPr>
          <w:rStyle w:val="a7"/>
          <w:rFonts w:ascii="All Times New Roman" w:hAnsi="All Times New Roman" w:cs="All Times New Roman"/>
          <w:b/>
          <w:i w:val="0"/>
          <w:sz w:val="24"/>
          <w:szCs w:val="24"/>
          <w:lang w:val="bg-BG"/>
        </w:rPr>
        <w:t>………………</w:t>
      </w:r>
      <w:r w:rsidR="00093D93" w:rsidRPr="00093D93">
        <w:rPr>
          <w:rStyle w:val="a7"/>
          <w:rFonts w:ascii="All Times New Roman" w:hAnsi="All Times New Roman" w:cs="All Times New Roman"/>
          <w:i w:val="0"/>
          <w:sz w:val="24"/>
          <w:szCs w:val="24"/>
        </w:rPr>
        <w:t xml:space="preserve">, ЕИК </w:t>
      </w:r>
      <w:r>
        <w:rPr>
          <w:rStyle w:val="a7"/>
          <w:rFonts w:ascii="All Times New Roman" w:hAnsi="All Times New Roman" w:cs="All Times New Roman"/>
          <w:i w:val="0"/>
          <w:sz w:val="24"/>
          <w:szCs w:val="24"/>
          <w:lang w:val="bg-BG"/>
        </w:rPr>
        <w:t>……………………..</w:t>
      </w:r>
      <w:r w:rsidR="00093D93" w:rsidRPr="00093D93">
        <w:rPr>
          <w:rStyle w:val="a7"/>
          <w:rFonts w:ascii="All Times New Roman" w:hAnsi="All Times New Roman" w:cs="All Times New Roman"/>
          <w:i w:val="0"/>
          <w:sz w:val="24"/>
          <w:szCs w:val="24"/>
        </w:rPr>
        <w:t xml:space="preserve">, </w:t>
      </w:r>
      <w:proofErr w:type="spellStart"/>
      <w:r w:rsidR="00093D93" w:rsidRPr="00093D93">
        <w:rPr>
          <w:rStyle w:val="a7"/>
          <w:rFonts w:ascii="All Times New Roman" w:hAnsi="All Times New Roman" w:cs="All Times New Roman"/>
          <w:i w:val="0"/>
          <w:sz w:val="24"/>
          <w:szCs w:val="24"/>
        </w:rPr>
        <w:t>със</w:t>
      </w:r>
      <w:proofErr w:type="spellEnd"/>
      <w:r w:rsidR="00093D93" w:rsidRPr="00093D93">
        <w:rPr>
          <w:rStyle w:val="a7"/>
          <w:rFonts w:ascii="All Times New Roman" w:hAnsi="All Times New Roman" w:cs="All Times New Roman"/>
          <w:i w:val="0"/>
          <w:sz w:val="24"/>
          <w:szCs w:val="24"/>
        </w:rPr>
        <w:t xml:space="preserve"> </w:t>
      </w:r>
      <w:proofErr w:type="spellStart"/>
      <w:r w:rsidR="00093D93" w:rsidRPr="00093D93">
        <w:rPr>
          <w:rStyle w:val="a7"/>
          <w:rFonts w:ascii="All Times New Roman" w:hAnsi="All Times New Roman" w:cs="All Times New Roman"/>
          <w:i w:val="0"/>
          <w:sz w:val="24"/>
          <w:szCs w:val="24"/>
        </w:rPr>
        <w:t>седалище</w:t>
      </w:r>
      <w:proofErr w:type="spellEnd"/>
      <w:r w:rsidR="00093D93" w:rsidRPr="00093D93">
        <w:rPr>
          <w:rStyle w:val="a7"/>
          <w:rFonts w:ascii="All Times New Roman" w:hAnsi="All Times New Roman" w:cs="All Times New Roman"/>
          <w:i w:val="0"/>
          <w:sz w:val="24"/>
          <w:szCs w:val="24"/>
        </w:rPr>
        <w:t xml:space="preserve"> и </w:t>
      </w:r>
      <w:proofErr w:type="spellStart"/>
      <w:r w:rsidR="00093D93" w:rsidRPr="00093D93">
        <w:rPr>
          <w:rStyle w:val="a7"/>
          <w:rFonts w:ascii="All Times New Roman" w:hAnsi="All Times New Roman" w:cs="All Times New Roman"/>
          <w:i w:val="0"/>
          <w:sz w:val="24"/>
          <w:szCs w:val="24"/>
        </w:rPr>
        <w:t>адрес</w:t>
      </w:r>
      <w:proofErr w:type="spellEnd"/>
      <w:r w:rsidR="00093D93" w:rsidRPr="00093D93">
        <w:rPr>
          <w:rStyle w:val="a7"/>
          <w:rFonts w:ascii="All Times New Roman" w:hAnsi="All Times New Roman" w:cs="All Times New Roman"/>
          <w:i w:val="0"/>
          <w:sz w:val="24"/>
          <w:szCs w:val="24"/>
        </w:rPr>
        <w:t xml:space="preserve"> </w:t>
      </w:r>
      <w:proofErr w:type="spellStart"/>
      <w:r w:rsidR="00093D93" w:rsidRPr="00093D93">
        <w:rPr>
          <w:rStyle w:val="a7"/>
          <w:rFonts w:ascii="All Times New Roman" w:hAnsi="All Times New Roman" w:cs="All Times New Roman"/>
          <w:i w:val="0"/>
          <w:sz w:val="24"/>
          <w:szCs w:val="24"/>
        </w:rPr>
        <w:t>на</w:t>
      </w:r>
      <w:proofErr w:type="spellEnd"/>
      <w:r w:rsidR="00093D93" w:rsidRPr="00093D93">
        <w:rPr>
          <w:rStyle w:val="a7"/>
          <w:rFonts w:ascii="All Times New Roman" w:hAnsi="All Times New Roman" w:cs="All Times New Roman"/>
          <w:i w:val="0"/>
          <w:sz w:val="24"/>
          <w:szCs w:val="24"/>
        </w:rPr>
        <w:t xml:space="preserve"> </w:t>
      </w:r>
      <w:proofErr w:type="spellStart"/>
      <w:r w:rsidR="00093D93" w:rsidRPr="00093D93">
        <w:rPr>
          <w:rStyle w:val="a7"/>
          <w:rFonts w:ascii="All Times New Roman" w:hAnsi="All Times New Roman" w:cs="All Times New Roman"/>
          <w:i w:val="0"/>
          <w:sz w:val="24"/>
          <w:szCs w:val="24"/>
        </w:rPr>
        <w:t>управление</w:t>
      </w:r>
      <w:proofErr w:type="spellEnd"/>
      <w:r w:rsidR="00093D93" w:rsidRPr="00093D93">
        <w:rPr>
          <w:rStyle w:val="a7"/>
          <w:rFonts w:ascii="All Times New Roman" w:hAnsi="All Times New Roman" w:cs="All Times New Roman"/>
          <w:i w:val="0"/>
          <w:sz w:val="24"/>
          <w:szCs w:val="24"/>
        </w:rPr>
        <w:t xml:space="preserve">: БЪЛГАРИЯ, </w:t>
      </w:r>
      <w:r>
        <w:rPr>
          <w:rStyle w:val="a7"/>
          <w:rFonts w:ascii="All Times New Roman" w:hAnsi="All Times New Roman" w:cs="All Times New Roman"/>
          <w:i w:val="0"/>
          <w:sz w:val="24"/>
          <w:szCs w:val="24"/>
          <w:lang w:val="bg-BG"/>
        </w:rPr>
        <w:t>………………………………………….</w:t>
      </w:r>
      <w:r w:rsidR="00093D93" w:rsidRPr="00093D93">
        <w:rPr>
          <w:rStyle w:val="a7"/>
          <w:rFonts w:ascii="All Times New Roman" w:hAnsi="All Times New Roman" w:cs="All Times New Roman"/>
          <w:i w:val="0"/>
          <w:sz w:val="24"/>
          <w:szCs w:val="24"/>
        </w:rPr>
        <w:t xml:space="preserve">, </w:t>
      </w:r>
      <w:proofErr w:type="spellStart"/>
      <w:r w:rsidR="00093D93" w:rsidRPr="00093D93">
        <w:rPr>
          <w:rStyle w:val="a7"/>
          <w:rFonts w:ascii="All Times New Roman" w:hAnsi="All Times New Roman" w:cs="All Times New Roman"/>
          <w:i w:val="0"/>
          <w:sz w:val="24"/>
          <w:szCs w:val="24"/>
        </w:rPr>
        <w:t>представлявано</w:t>
      </w:r>
      <w:proofErr w:type="spellEnd"/>
      <w:r w:rsidR="00093D93" w:rsidRPr="00093D93">
        <w:rPr>
          <w:rStyle w:val="a7"/>
          <w:rFonts w:ascii="All Times New Roman" w:hAnsi="All Times New Roman" w:cs="All Times New Roman"/>
          <w:i w:val="0"/>
          <w:sz w:val="24"/>
          <w:szCs w:val="24"/>
        </w:rPr>
        <w:t xml:space="preserve"> </w:t>
      </w:r>
      <w:proofErr w:type="spellStart"/>
      <w:r w:rsidR="00093D93" w:rsidRPr="00093D93">
        <w:rPr>
          <w:rStyle w:val="a7"/>
          <w:rFonts w:ascii="All Times New Roman" w:hAnsi="All Times New Roman" w:cs="All Times New Roman"/>
          <w:i w:val="0"/>
          <w:sz w:val="24"/>
          <w:szCs w:val="24"/>
        </w:rPr>
        <w:t>от</w:t>
      </w:r>
      <w:proofErr w:type="spellEnd"/>
      <w:r w:rsidR="00093D93" w:rsidRPr="00093D93">
        <w:rPr>
          <w:rStyle w:val="a7"/>
          <w:rFonts w:ascii="All Times New Roman" w:hAnsi="All Times New Roman" w:cs="All Times New Roman"/>
          <w:i w:val="0"/>
          <w:sz w:val="24"/>
          <w:szCs w:val="24"/>
        </w:rPr>
        <w:t xml:space="preserve"> </w:t>
      </w:r>
      <w:r>
        <w:rPr>
          <w:rStyle w:val="a7"/>
          <w:rFonts w:ascii="All Times New Roman" w:hAnsi="All Times New Roman" w:cs="All Times New Roman"/>
          <w:i w:val="0"/>
          <w:sz w:val="24"/>
          <w:szCs w:val="24"/>
          <w:lang w:val="bg-BG"/>
        </w:rPr>
        <w:t>………………………………………………………………………………………</w:t>
      </w:r>
      <w:r w:rsidR="00093D93" w:rsidRPr="00093D93">
        <w:rPr>
          <w:rStyle w:val="a7"/>
          <w:rFonts w:ascii="All Times New Roman" w:hAnsi="All Times New Roman" w:cs="All Times New Roman"/>
          <w:i w:val="0"/>
          <w:sz w:val="24"/>
          <w:szCs w:val="24"/>
        </w:rPr>
        <w:t xml:space="preserve"> - УПРАВИТЕЛ</w:t>
      </w:r>
      <w:r w:rsidR="00FF5BC7" w:rsidRPr="00093D93">
        <w:rPr>
          <w:rStyle w:val="ac"/>
          <w:rFonts w:ascii="All Times New Roman" w:hAnsi="All Times New Roman" w:cs="All Times New Roman"/>
          <w:lang w:val="bg-BG"/>
        </w:rPr>
        <w:t>,</w:t>
      </w:r>
      <w:r w:rsidR="00FF5BC7" w:rsidRPr="00093D93">
        <w:rPr>
          <w:sz w:val="24"/>
          <w:szCs w:val="24"/>
          <w:lang w:val="bg-BG"/>
        </w:rPr>
        <w:t xml:space="preserve"> </w:t>
      </w:r>
    </w:p>
    <w:p w:rsidR="00D93727" w:rsidRPr="00943C61" w:rsidRDefault="00D93727" w:rsidP="00D93727">
      <w:pPr>
        <w:spacing w:line="360" w:lineRule="auto"/>
        <w:jc w:val="both"/>
        <w:rPr>
          <w:rFonts w:ascii="Times New Roman CYR" w:hAnsi="Times New Roman CYR" w:cs="Arial"/>
          <w:sz w:val="24"/>
          <w:szCs w:val="24"/>
          <w:lang w:val="ru-RU"/>
        </w:rPr>
      </w:pPr>
      <w:r w:rsidRPr="00943C61">
        <w:rPr>
          <w:rFonts w:ascii="Times New Roman CYR" w:hAnsi="Times New Roman CYR" w:cs="Arial"/>
          <w:sz w:val="24"/>
          <w:szCs w:val="24"/>
          <w:lang w:val="ru-RU"/>
        </w:rPr>
        <w:t>(</w:t>
      </w:r>
      <w:r w:rsidRPr="00943C61">
        <w:rPr>
          <w:rFonts w:ascii="Times New Roman CYR" w:hAnsi="Times New Roman CYR" w:cs="Arial"/>
          <w:sz w:val="24"/>
          <w:szCs w:val="24"/>
          <w:lang w:val="bg-BG"/>
        </w:rPr>
        <w:t>наричано по-нататък за краткост</w:t>
      </w:r>
      <w:r w:rsidRPr="00943C61">
        <w:rPr>
          <w:rFonts w:ascii="Times New Roman CYR" w:hAnsi="Times New Roman CYR" w:cs="Arial"/>
          <w:sz w:val="24"/>
          <w:szCs w:val="24"/>
          <w:lang w:val="ru-RU"/>
        </w:rPr>
        <w:t xml:space="preserve"> </w:t>
      </w:r>
      <w:r w:rsidRPr="00943C61">
        <w:rPr>
          <w:rFonts w:ascii="Times New Roman CYR" w:hAnsi="Times New Roman CYR" w:cs="Arial"/>
          <w:i/>
          <w:sz w:val="24"/>
          <w:szCs w:val="24"/>
          <w:lang w:val="ru-RU"/>
        </w:rPr>
        <w:t>„</w:t>
      </w:r>
      <w:r w:rsidRPr="00943C61">
        <w:rPr>
          <w:rFonts w:ascii="Times New Roman CYR" w:hAnsi="Times New Roman CYR" w:cs="Arial"/>
          <w:i/>
          <w:sz w:val="24"/>
          <w:szCs w:val="24"/>
          <w:lang w:val="bg-BG"/>
        </w:rPr>
        <w:t>Работодател</w:t>
      </w:r>
      <w:r w:rsidRPr="00943C61">
        <w:rPr>
          <w:rFonts w:ascii="Times New Roman CYR" w:hAnsi="Times New Roman CYR" w:cs="Arial"/>
          <w:i/>
          <w:sz w:val="24"/>
          <w:szCs w:val="24"/>
          <w:lang w:val="ru-RU"/>
        </w:rPr>
        <w:t>“</w:t>
      </w:r>
      <w:r w:rsidRPr="00943C61">
        <w:rPr>
          <w:rFonts w:ascii="Times New Roman CYR" w:hAnsi="Times New Roman CYR" w:cs="Arial"/>
          <w:sz w:val="24"/>
          <w:szCs w:val="24"/>
          <w:lang w:val="ru-RU"/>
        </w:rPr>
        <w:t>)</w:t>
      </w:r>
    </w:p>
    <w:p w:rsidR="00D93727" w:rsidRPr="00D93727" w:rsidRDefault="00D93727" w:rsidP="00FF5BC7">
      <w:pPr>
        <w:spacing w:line="360" w:lineRule="auto"/>
        <w:jc w:val="both"/>
        <w:rPr>
          <w:rFonts w:ascii="TmsCyr" w:hAnsi="TmsCyr" w:cs="Arial"/>
          <w:sz w:val="24"/>
          <w:szCs w:val="24"/>
          <w:lang w:val="en-US"/>
        </w:rPr>
      </w:pPr>
    </w:p>
    <w:p w:rsidR="007379E3" w:rsidRPr="00076359" w:rsidRDefault="00884D50" w:rsidP="00D77CCE">
      <w:pPr>
        <w:spacing w:line="360" w:lineRule="auto"/>
        <w:ind w:firstLine="709"/>
        <w:jc w:val="both"/>
        <w:rPr>
          <w:rFonts w:ascii="TmsCyr" w:hAnsi="TmsCyr" w:cs="Arial"/>
          <w:b/>
          <w:sz w:val="24"/>
          <w:szCs w:val="24"/>
        </w:rPr>
      </w:pPr>
      <w:r w:rsidRPr="00076359">
        <w:rPr>
          <w:rFonts w:ascii="TmsCyr" w:hAnsi="TmsCyr" w:cs="Arial"/>
          <w:b/>
          <w:sz w:val="24"/>
          <w:szCs w:val="24"/>
        </w:rPr>
        <w:t>I</w:t>
      </w:r>
      <w:r w:rsidRPr="00076359">
        <w:rPr>
          <w:rFonts w:ascii="TmsCyr" w:hAnsi="TmsCyr" w:cs="Arial"/>
          <w:b/>
          <w:sz w:val="24"/>
          <w:szCs w:val="24"/>
          <w:lang w:val="ru-RU"/>
        </w:rPr>
        <w:t xml:space="preserve">. </w:t>
      </w:r>
      <w:r w:rsidRPr="00076359">
        <w:rPr>
          <w:rFonts w:ascii="TmsCyr" w:hAnsi="TmsCyr" w:cs="Arial"/>
          <w:b/>
          <w:sz w:val="24"/>
          <w:szCs w:val="24"/>
          <w:lang w:val="bg-BG"/>
        </w:rPr>
        <w:t>ПРЕДМЕТ НА ДОГОВОРА</w:t>
      </w:r>
      <w:r w:rsidRPr="00076359">
        <w:rPr>
          <w:rFonts w:ascii="TmsCyr" w:hAnsi="TmsCyr" w:cs="Arial"/>
          <w:b/>
          <w:sz w:val="24"/>
          <w:szCs w:val="24"/>
        </w:rPr>
        <w:t xml:space="preserve"> </w:t>
      </w:r>
    </w:p>
    <w:p w:rsidR="007379E3" w:rsidRPr="00E20201" w:rsidRDefault="007379E3" w:rsidP="00F406C1">
      <w:pPr>
        <w:numPr>
          <w:ilvl w:val="0"/>
          <w:numId w:val="7"/>
        </w:numPr>
        <w:spacing w:line="360" w:lineRule="auto"/>
        <w:ind w:left="0" w:firstLine="709"/>
        <w:jc w:val="both"/>
        <w:rPr>
          <w:rFonts w:ascii="TmsCyr" w:hAnsi="TmsCyr" w:cs="Arial"/>
          <w:sz w:val="24"/>
          <w:szCs w:val="24"/>
          <w:lang w:val="ru-RU"/>
        </w:rPr>
      </w:pPr>
      <w:r w:rsidRPr="00E20201">
        <w:rPr>
          <w:rFonts w:ascii="TmsCyr" w:hAnsi="TmsCyr" w:cs="Arial"/>
          <w:sz w:val="24"/>
          <w:szCs w:val="24"/>
          <w:lang w:val="bg-BG"/>
        </w:rPr>
        <w:t>Предмет на този договор е осигуряването на професионално обучение на учениците от горепосочената ГИМНАЗИЯ по системата на дуално обучение</w:t>
      </w:r>
      <w:r w:rsidR="00ED42F7" w:rsidRPr="00E20201">
        <w:rPr>
          <w:rFonts w:ascii="TmsCyr" w:hAnsi="TmsCyr" w:cs="Arial"/>
          <w:sz w:val="24"/>
          <w:szCs w:val="24"/>
          <w:lang w:val="bg-BG"/>
        </w:rPr>
        <w:t>,</w:t>
      </w:r>
      <w:r w:rsidRPr="00E20201">
        <w:rPr>
          <w:rFonts w:ascii="TmsCyr" w:hAnsi="TmsCyr" w:cs="Arial"/>
          <w:sz w:val="24"/>
          <w:szCs w:val="24"/>
          <w:lang w:val="bg-BG"/>
        </w:rPr>
        <w:t xml:space="preserve"> по професи</w:t>
      </w:r>
      <w:r w:rsidR="00740BD7" w:rsidRPr="00E20201">
        <w:rPr>
          <w:rFonts w:ascii="TmsCyr" w:hAnsi="TmsCyr" w:cs="Arial"/>
          <w:sz w:val="24"/>
          <w:szCs w:val="24"/>
          <w:lang w:val="bg-BG"/>
        </w:rPr>
        <w:t>я</w:t>
      </w:r>
      <w:r w:rsidRPr="00E20201">
        <w:rPr>
          <w:rFonts w:ascii="TmsCyr" w:hAnsi="TmsCyr" w:cs="Arial"/>
          <w:sz w:val="24"/>
          <w:szCs w:val="24"/>
          <w:lang w:val="bg-BG"/>
        </w:rPr>
        <w:t xml:space="preserve"> </w:t>
      </w:r>
      <w:r w:rsidR="0014775E">
        <w:rPr>
          <w:rFonts w:ascii="TmsCyr" w:hAnsi="TmsCyr" w:cs="Arial"/>
          <w:sz w:val="24"/>
          <w:szCs w:val="24"/>
          <w:lang w:val="bg-BG"/>
        </w:rPr>
        <w:t>…………………………………………</w:t>
      </w:r>
      <w:r w:rsidR="00740BD7" w:rsidRPr="00E20201">
        <w:rPr>
          <w:rFonts w:ascii="TmsCyr" w:hAnsi="TmsCyr" w:cs="Arial"/>
          <w:sz w:val="24"/>
          <w:szCs w:val="24"/>
          <w:lang w:val="bg-BG"/>
        </w:rPr>
        <w:t xml:space="preserve">, </w:t>
      </w:r>
      <w:r w:rsidRPr="00E20201">
        <w:rPr>
          <w:rFonts w:ascii="TmsCyr" w:hAnsi="TmsCyr" w:cs="Arial"/>
          <w:sz w:val="24"/>
          <w:szCs w:val="24"/>
          <w:lang w:val="bg-BG"/>
        </w:rPr>
        <w:t xml:space="preserve">със </w:t>
      </w:r>
      <w:r w:rsidR="00740BD7" w:rsidRPr="00E20201">
        <w:rPr>
          <w:rFonts w:ascii="TmsCyr" w:hAnsi="TmsCyr" w:cs="Arial"/>
          <w:sz w:val="24"/>
          <w:szCs w:val="24"/>
          <w:lang w:val="bg-BG"/>
        </w:rPr>
        <w:t>съответната специалност</w:t>
      </w:r>
      <w:r w:rsidRPr="00E20201">
        <w:rPr>
          <w:rFonts w:ascii="TmsCyr" w:hAnsi="TmsCyr" w:cs="Arial"/>
          <w:sz w:val="24"/>
          <w:szCs w:val="24"/>
          <w:lang w:val="bg-BG"/>
        </w:rPr>
        <w:t xml:space="preserve"> </w:t>
      </w:r>
      <w:r w:rsidR="0014775E">
        <w:rPr>
          <w:rFonts w:ascii="TmsCyr" w:hAnsi="TmsCyr" w:cs="Arial"/>
          <w:sz w:val="24"/>
          <w:szCs w:val="24"/>
          <w:lang w:val="bg-BG"/>
        </w:rPr>
        <w:t>………………………………………..</w:t>
      </w:r>
      <w:r w:rsidR="00740BD7" w:rsidRPr="00E20201">
        <w:rPr>
          <w:rFonts w:ascii="TmsCyr" w:hAnsi="TmsCyr" w:cs="Arial"/>
          <w:sz w:val="24"/>
          <w:szCs w:val="24"/>
          <w:lang w:val="bg-BG"/>
        </w:rPr>
        <w:t xml:space="preserve">, </w:t>
      </w:r>
      <w:r w:rsidR="00ED42F7" w:rsidRPr="00E20201">
        <w:rPr>
          <w:rFonts w:ascii="TmsCyr" w:hAnsi="TmsCyr" w:cs="Arial"/>
          <w:sz w:val="24"/>
          <w:szCs w:val="24"/>
          <w:lang w:val="bg-BG"/>
        </w:rPr>
        <w:t>както</w:t>
      </w:r>
      <w:r w:rsidRPr="00E20201">
        <w:rPr>
          <w:rFonts w:ascii="TmsCyr" w:hAnsi="TmsCyr" w:cs="Arial"/>
          <w:sz w:val="24"/>
          <w:szCs w:val="24"/>
          <w:lang w:val="bg-BG"/>
        </w:rPr>
        <w:t xml:space="preserve"> и организирането на практическо обучение на учениците при Работодателя</w:t>
      </w:r>
      <w:r w:rsidR="00ED42F7" w:rsidRPr="00E20201">
        <w:rPr>
          <w:rFonts w:ascii="TmsCyr" w:hAnsi="TmsCyr" w:cs="Arial"/>
          <w:sz w:val="24"/>
          <w:szCs w:val="24"/>
          <w:lang w:val="bg-BG"/>
        </w:rPr>
        <w:t>,</w:t>
      </w:r>
      <w:r w:rsidRPr="00E20201">
        <w:rPr>
          <w:rFonts w:ascii="TmsCyr" w:hAnsi="TmsCyr" w:cs="Arial"/>
          <w:sz w:val="24"/>
          <w:szCs w:val="24"/>
          <w:lang w:val="bg-BG"/>
        </w:rPr>
        <w:t xml:space="preserve"> при спазване разпоредбите на Наредбата за условията и реда на провеждане на обучение чрез работа (</w:t>
      </w:r>
      <w:proofErr w:type="spellStart"/>
      <w:r w:rsidRPr="00E20201">
        <w:rPr>
          <w:rFonts w:ascii="TmsCyr" w:hAnsi="TmsCyr" w:cs="Arial"/>
          <w:sz w:val="24"/>
          <w:szCs w:val="24"/>
          <w:lang w:val="bg-BG"/>
        </w:rPr>
        <w:t>дуално</w:t>
      </w:r>
      <w:proofErr w:type="spellEnd"/>
      <w:r w:rsidRPr="00E20201">
        <w:rPr>
          <w:rFonts w:ascii="TmsCyr" w:hAnsi="TmsCyr" w:cs="Arial"/>
          <w:sz w:val="24"/>
          <w:szCs w:val="24"/>
          <w:lang w:val="bg-BG"/>
        </w:rPr>
        <w:t xml:space="preserve"> обучение</w:t>
      </w:r>
      <w:r w:rsidR="00E20201">
        <w:rPr>
          <w:rFonts w:ascii="TmsCyr" w:hAnsi="TmsCyr" w:cs="Arial"/>
          <w:sz w:val="24"/>
          <w:szCs w:val="24"/>
          <w:lang w:val="bg-BG"/>
        </w:rPr>
        <w:t>)</w:t>
      </w:r>
      <w:r w:rsidRPr="00E20201">
        <w:rPr>
          <w:rFonts w:ascii="TmsCyr" w:hAnsi="TmsCyr" w:cs="Arial"/>
          <w:sz w:val="24"/>
          <w:szCs w:val="24"/>
          <w:lang w:val="bg-BG"/>
        </w:rPr>
        <w:t>, Закона за предучил</w:t>
      </w:r>
      <w:r w:rsidR="00D92111" w:rsidRPr="00E20201">
        <w:rPr>
          <w:rFonts w:ascii="TmsCyr" w:hAnsi="TmsCyr" w:cs="Arial"/>
          <w:sz w:val="24"/>
          <w:szCs w:val="24"/>
          <w:lang w:val="bg-BG"/>
        </w:rPr>
        <w:t>и</w:t>
      </w:r>
      <w:r w:rsidRPr="00E20201">
        <w:rPr>
          <w:rFonts w:ascii="TmsCyr" w:hAnsi="TmsCyr" w:cs="Arial"/>
          <w:sz w:val="24"/>
          <w:szCs w:val="24"/>
          <w:lang w:val="bg-BG"/>
        </w:rPr>
        <w:t xml:space="preserve">щно и училищно образование, Закона за професионалното образование и обучение и Кодекса на труда. </w:t>
      </w:r>
    </w:p>
    <w:p w:rsidR="007379E3" w:rsidRPr="00076359" w:rsidRDefault="00076359" w:rsidP="00D77CCE">
      <w:pPr>
        <w:spacing w:line="360" w:lineRule="auto"/>
        <w:ind w:firstLine="709"/>
        <w:jc w:val="both"/>
        <w:rPr>
          <w:rFonts w:ascii="TmsCyr" w:hAnsi="TmsCyr" w:cs="Arial"/>
          <w:b/>
          <w:sz w:val="24"/>
          <w:szCs w:val="24"/>
          <w:lang w:val="bg-BG"/>
        </w:rPr>
      </w:pPr>
      <w:r w:rsidRPr="00076359">
        <w:rPr>
          <w:rFonts w:ascii="TmsCyr" w:hAnsi="TmsCyr" w:cs="Arial"/>
          <w:b/>
          <w:sz w:val="24"/>
          <w:szCs w:val="24"/>
        </w:rPr>
        <w:t>II</w:t>
      </w:r>
      <w:r w:rsidRPr="00076359">
        <w:rPr>
          <w:rFonts w:ascii="TmsCyr" w:hAnsi="TmsCyr" w:cs="Arial"/>
          <w:b/>
          <w:sz w:val="24"/>
          <w:szCs w:val="24"/>
          <w:lang w:val="ru-RU"/>
        </w:rPr>
        <w:t>.</w:t>
      </w:r>
      <w:r w:rsidRPr="00076359">
        <w:rPr>
          <w:rFonts w:ascii="TmsCyr" w:hAnsi="TmsCyr" w:cs="Arial"/>
          <w:b/>
          <w:sz w:val="24"/>
          <w:szCs w:val="24"/>
          <w:lang w:val="bg-BG"/>
        </w:rPr>
        <w:t xml:space="preserve"> ПРОФЕСИОНАЛНО ОБУЧЕНИЕ ПО ДУАЛНАТА СИСТЕМАТА </w:t>
      </w:r>
    </w:p>
    <w:p w:rsidR="00544F4E" w:rsidRPr="00D77CCE" w:rsidRDefault="00544F4E" w:rsidP="00D77CCE">
      <w:pPr>
        <w:pStyle w:val="a8"/>
        <w:numPr>
          <w:ilvl w:val="0"/>
          <w:numId w:val="5"/>
        </w:numPr>
        <w:spacing w:line="360" w:lineRule="auto"/>
        <w:ind w:left="0" w:firstLine="709"/>
        <w:contextualSpacing w:val="0"/>
        <w:jc w:val="both"/>
        <w:rPr>
          <w:rFonts w:ascii="TmsCyr" w:hAnsi="TmsCyr" w:cs="Arial"/>
          <w:sz w:val="24"/>
          <w:szCs w:val="24"/>
          <w:lang w:val="ru-RU"/>
        </w:rPr>
      </w:pPr>
      <w:r w:rsidRPr="00D77CCE">
        <w:rPr>
          <w:rFonts w:ascii="TmsCyr" w:hAnsi="TmsCyr" w:cs="Arial"/>
          <w:sz w:val="24"/>
          <w:szCs w:val="24"/>
          <w:lang w:val="bg-BG"/>
        </w:rPr>
        <w:t xml:space="preserve">Професионалното обучение на учениците се осъществява по училищен учебен план, разработен съвместно от Гимназията и Работодателя и </w:t>
      </w:r>
      <w:r w:rsidR="006C2F65">
        <w:rPr>
          <w:rFonts w:ascii="TmsCyr" w:hAnsi="TmsCyr" w:cs="Arial"/>
          <w:sz w:val="24"/>
          <w:szCs w:val="24"/>
          <w:lang w:val="bg-BG"/>
        </w:rPr>
        <w:t xml:space="preserve">утвърден  от </w:t>
      </w:r>
      <w:r w:rsidRPr="00D77CCE">
        <w:rPr>
          <w:rFonts w:ascii="TmsCyr" w:hAnsi="TmsCyr" w:cs="Arial"/>
          <w:sz w:val="24"/>
          <w:szCs w:val="24"/>
          <w:lang w:val="bg-BG"/>
        </w:rPr>
        <w:t>директора на Гимназията, съгласно ЗПУО, за всяка специалност.</w:t>
      </w:r>
    </w:p>
    <w:p w:rsidR="007379E3" w:rsidRPr="00D77CCE" w:rsidRDefault="007379E3" w:rsidP="00D77CCE">
      <w:pPr>
        <w:pStyle w:val="a8"/>
        <w:numPr>
          <w:ilvl w:val="0"/>
          <w:numId w:val="5"/>
        </w:numPr>
        <w:spacing w:line="360" w:lineRule="auto"/>
        <w:ind w:left="0" w:firstLine="709"/>
        <w:contextualSpacing w:val="0"/>
        <w:jc w:val="both"/>
        <w:rPr>
          <w:rFonts w:ascii="TmsCyr" w:hAnsi="TmsCyr" w:cs="Arial"/>
          <w:sz w:val="24"/>
          <w:szCs w:val="24"/>
          <w:lang w:val="ru-RU"/>
        </w:rPr>
      </w:pPr>
      <w:r w:rsidRPr="00D77CCE">
        <w:rPr>
          <w:rFonts w:ascii="TmsCyr" w:hAnsi="TmsCyr" w:cs="Arial"/>
          <w:sz w:val="24"/>
          <w:szCs w:val="24"/>
          <w:lang w:val="bg-BG"/>
        </w:rPr>
        <w:t xml:space="preserve">Ученик на ГИМНАЗИЯТА  според смисъла на този договор е ученикът, с който Работодателят сключва трудов договор по реда на Наредбата за условията и реда на провеждане на обучение чрез работа (дуално обучение) и КТ. Трудовият договор е договорът, с който се уреждат условията за обучение и работа при Работодателя. Той трябва да бъде сключен най-късно две седмици преди началото на учебната година, в която ученикът ще бъде в 11-ти клас.   </w:t>
      </w:r>
    </w:p>
    <w:p w:rsidR="007379E3" w:rsidRPr="00D77CCE" w:rsidRDefault="007379E3" w:rsidP="00D77CCE">
      <w:pPr>
        <w:numPr>
          <w:ilvl w:val="0"/>
          <w:numId w:val="5"/>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lastRenderedPageBreak/>
        <w:t xml:space="preserve">Дуалното обучение на учениците се осъществява на две места. Теоретичното обучение се осъществява  в ГИМНАЗИЯТА, а практическото обучение се осъществява  в завода на Работодателя за негова сметка. </w:t>
      </w:r>
    </w:p>
    <w:p w:rsidR="007379E3" w:rsidRPr="00D77CCE" w:rsidRDefault="007379E3" w:rsidP="00D77CCE">
      <w:pPr>
        <w:numPr>
          <w:ilvl w:val="0"/>
          <w:numId w:val="5"/>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В практическото обучение при Работодателя ще вземат участие учениците от ГИМНАЗЯТА, включени в списъка, приложен към настоящия договор.   </w:t>
      </w:r>
      <w:r w:rsidRPr="00D77CCE">
        <w:rPr>
          <w:rFonts w:ascii="TmsCyr" w:hAnsi="TmsCyr" w:cs="Arial"/>
          <w:sz w:val="24"/>
          <w:szCs w:val="24"/>
          <w:lang w:val="ru-RU"/>
        </w:rPr>
        <w:t xml:space="preserve"> </w:t>
      </w:r>
    </w:p>
    <w:p w:rsidR="007379E3" w:rsidRPr="00D77CCE" w:rsidRDefault="007379E3" w:rsidP="00D77CCE">
      <w:pPr>
        <w:numPr>
          <w:ilvl w:val="0"/>
          <w:numId w:val="5"/>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Практическото обучение на учениците се осъществява от наставник, определен от Работодателя. Списъкът на наставниците представлява приложение към настоящия договор. Всеки наставник отговаря за максимум 5 ученика. </w:t>
      </w:r>
    </w:p>
    <w:p w:rsidR="007379E3" w:rsidRPr="00D77CCE" w:rsidRDefault="007379E3" w:rsidP="00D77CCE">
      <w:pPr>
        <w:numPr>
          <w:ilvl w:val="0"/>
          <w:numId w:val="5"/>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Практическото обучение при Работодателя и теоретичното обучение в ГИМНАЗИЯТА се координират от определен от ГИМНАЗИЯТА учител-методик. Името на този учител-методик е посочено в приложението, част от настоящия договор.</w:t>
      </w:r>
    </w:p>
    <w:p w:rsidR="007379E3" w:rsidRPr="00D77CCE" w:rsidRDefault="007379E3" w:rsidP="00D77CCE">
      <w:pPr>
        <w:numPr>
          <w:ilvl w:val="0"/>
          <w:numId w:val="5"/>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В случай, че по време на договора настъпи промяна в списъците на учениците,  наставниците или учителя-методик, следва това обстоятелство да се отрази в допълнително приложение към този договор, което става валидно от датата на подписването му.</w:t>
      </w:r>
    </w:p>
    <w:p w:rsidR="007379E3" w:rsidRPr="00076359" w:rsidRDefault="00076359" w:rsidP="00D77CCE">
      <w:pPr>
        <w:spacing w:line="360" w:lineRule="auto"/>
        <w:ind w:firstLine="709"/>
        <w:jc w:val="both"/>
        <w:rPr>
          <w:rFonts w:ascii="TmsCyr" w:hAnsi="TmsCyr" w:cs="Arial"/>
          <w:b/>
          <w:sz w:val="24"/>
          <w:szCs w:val="24"/>
          <w:lang w:val="ru-RU"/>
        </w:rPr>
      </w:pPr>
      <w:r w:rsidRPr="00076359">
        <w:rPr>
          <w:rFonts w:ascii="TmsCyr" w:hAnsi="TmsCyr" w:cs="Arial"/>
          <w:b/>
          <w:sz w:val="24"/>
          <w:szCs w:val="24"/>
        </w:rPr>
        <w:t>III</w:t>
      </w:r>
      <w:r w:rsidRPr="00076359">
        <w:rPr>
          <w:rFonts w:ascii="TmsCyr" w:hAnsi="TmsCyr" w:cs="Arial"/>
          <w:b/>
          <w:sz w:val="24"/>
          <w:szCs w:val="24"/>
          <w:lang w:val="ru-RU"/>
        </w:rPr>
        <w:t xml:space="preserve">. </w:t>
      </w:r>
      <w:r w:rsidRPr="00076359">
        <w:rPr>
          <w:rFonts w:ascii="TmsCyr" w:hAnsi="TmsCyr" w:cs="Arial"/>
          <w:b/>
          <w:sz w:val="24"/>
          <w:szCs w:val="24"/>
          <w:lang w:val="bg-BG"/>
        </w:rPr>
        <w:t>ВРЕМЕ И МЯСТО НА ОБУЧЕНИЕТО</w:t>
      </w:r>
      <w:r w:rsidRPr="00076359">
        <w:rPr>
          <w:rFonts w:ascii="TmsCyr" w:hAnsi="TmsCyr" w:cs="Arial"/>
          <w:b/>
          <w:sz w:val="24"/>
          <w:szCs w:val="24"/>
          <w:lang w:val="ru-RU"/>
        </w:rPr>
        <w:t xml:space="preserve"> </w:t>
      </w:r>
    </w:p>
    <w:p w:rsidR="007379E3" w:rsidRPr="00D77CCE" w:rsidRDefault="007379E3" w:rsidP="00D77CCE">
      <w:pPr>
        <w:pStyle w:val="a8"/>
        <w:numPr>
          <w:ilvl w:val="0"/>
          <w:numId w:val="3"/>
        </w:numPr>
        <w:spacing w:line="360" w:lineRule="auto"/>
        <w:ind w:left="0" w:firstLine="709"/>
        <w:contextualSpacing w:val="0"/>
        <w:jc w:val="both"/>
        <w:rPr>
          <w:rFonts w:ascii="TmsCyr" w:hAnsi="TmsCyr" w:cs="Arial"/>
          <w:sz w:val="24"/>
          <w:szCs w:val="24"/>
          <w:lang w:val="ru-RU"/>
        </w:rPr>
      </w:pPr>
      <w:r w:rsidRPr="00D77CCE">
        <w:rPr>
          <w:rFonts w:ascii="TmsCyr" w:hAnsi="TmsCyr" w:cs="Arial"/>
          <w:sz w:val="24"/>
          <w:szCs w:val="24"/>
          <w:lang w:val="bg-BG"/>
        </w:rPr>
        <w:t xml:space="preserve">Мястото, където се осъществява практическото обучение на учениците, </w:t>
      </w:r>
      <w:r w:rsidR="006C2F65">
        <w:rPr>
          <w:rFonts w:ascii="TmsCyr" w:hAnsi="TmsCyr" w:cs="Arial"/>
          <w:sz w:val="24"/>
          <w:szCs w:val="24"/>
          <w:lang w:val="bg-BG"/>
        </w:rPr>
        <w:t xml:space="preserve">е </w:t>
      </w:r>
      <w:r w:rsidR="00140804">
        <w:rPr>
          <w:rFonts w:ascii="TmsCyr" w:hAnsi="TmsCyr" w:cs="Arial"/>
          <w:sz w:val="24"/>
          <w:szCs w:val="24"/>
          <w:lang w:val="bg-BG"/>
        </w:rPr>
        <w:t>…………………………………………………………………………………………………………………</w:t>
      </w:r>
      <w:r w:rsidR="006C2F65">
        <w:rPr>
          <w:rFonts w:ascii="TmsCyr" w:hAnsi="TmsCyr" w:cs="Arial"/>
          <w:sz w:val="24"/>
          <w:szCs w:val="24"/>
          <w:lang w:val="bg-BG"/>
        </w:rPr>
        <w:t>…………………………………………………………………………………………………</w:t>
      </w:r>
    </w:p>
    <w:p w:rsidR="007379E3" w:rsidRPr="00D77CCE" w:rsidRDefault="007379E3" w:rsidP="00D77CCE">
      <w:pPr>
        <w:numPr>
          <w:ilvl w:val="0"/>
          <w:numId w:val="3"/>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Мястото, където се осъществява практическото обучение на учениците, трябва да отговаря на изискванията за работа и обучение на непълнолетни лица. </w:t>
      </w:r>
    </w:p>
    <w:p w:rsidR="007379E3" w:rsidRPr="00D77CCE" w:rsidRDefault="007379E3" w:rsidP="00D77CCE">
      <w:pPr>
        <w:numPr>
          <w:ilvl w:val="0"/>
          <w:numId w:val="3"/>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Мястото, където се осъществява теоретичното обучение на учениците е </w:t>
      </w:r>
      <w:r w:rsidR="00A51153" w:rsidRPr="00D77CCE">
        <w:rPr>
          <w:rFonts w:ascii="TmsCyr" w:hAnsi="TmsCyr" w:cs="Arial"/>
          <w:sz w:val="24"/>
          <w:szCs w:val="24"/>
          <w:lang w:val="bg-BG"/>
        </w:rPr>
        <w:t>сградата на ПРОФЕСИОНАЛНА ТЕХНИЧЕСКА ГИМНАЗИЯ „ИВАН РАЙНОВ“</w:t>
      </w:r>
      <w:r w:rsidRPr="00D77CCE">
        <w:rPr>
          <w:rFonts w:ascii="TmsCyr" w:hAnsi="TmsCyr" w:cs="Arial"/>
          <w:sz w:val="24"/>
          <w:szCs w:val="24"/>
          <w:lang w:val="bg-BG"/>
        </w:rPr>
        <w:t xml:space="preserve">. </w:t>
      </w:r>
    </w:p>
    <w:p w:rsidR="007379E3" w:rsidRPr="00D77CCE" w:rsidRDefault="007379E3" w:rsidP="00D77CCE">
      <w:pPr>
        <w:numPr>
          <w:ilvl w:val="0"/>
          <w:numId w:val="3"/>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Мястото, където ще се осъществяват теоретичното и практическото обучение на учениците, трябва да отговаря на необходимите изисквания и стандарти по отношение на материално-техническата база за провеждане на обучение и практика по съответната професия.</w:t>
      </w:r>
      <w:r w:rsidRPr="00D77CCE">
        <w:rPr>
          <w:rFonts w:ascii="TmsCyr" w:hAnsi="TmsCyr" w:cs="Arial"/>
          <w:sz w:val="24"/>
          <w:szCs w:val="24"/>
          <w:lang w:val="ru-RU"/>
        </w:rPr>
        <w:t xml:space="preserve">  </w:t>
      </w:r>
    </w:p>
    <w:p w:rsidR="007379E3" w:rsidRPr="00D77CCE" w:rsidRDefault="007379E3" w:rsidP="00D77CCE">
      <w:pPr>
        <w:numPr>
          <w:ilvl w:val="0"/>
          <w:numId w:val="3"/>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При практическото обучение на ученици в 11-ти и 12-ти клас (ненавършили 18 години) за ден на обучение се счита времето от 7 часа </w:t>
      </w:r>
      <w:r w:rsidRPr="00D77CCE">
        <w:rPr>
          <w:rFonts w:ascii="TmsCyr" w:hAnsi="TmsCyr" w:cs="Arial"/>
          <w:sz w:val="24"/>
          <w:szCs w:val="24"/>
          <w:lang w:val="ru-RU"/>
        </w:rPr>
        <w:t>(</w:t>
      </w:r>
      <w:r w:rsidRPr="00D77CCE">
        <w:rPr>
          <w:rFonts w:ascii="TmsCyr" w:hAnsi="TmsCyr" w:cs="Arial"/>
          <w:sz w:val="24"/>
          <w:szCs w:val="24"/>
          <w:lang w:val="bg-BG"/>
        </w:rPr>
        <w:t xml:space="preserve">съгласно </w:t>
      </w:r>
      <w:r w:rsidRPr="00D77CCE">
        <w:rPr>
          <w:rFonts w:ascii="TmsCyr" w:hAnsi="TmsCyr" w:cs="Arial"/>
          <w:sz w:val="24"/>
          <w:szCs w:val="24"/>
          <w:lang w:val="ru-RU"/>
        </w:rPr>
        <w:t xml:space="preserve">чл. 305, </w:t>
      </w:r>
      <w:r w:rsidRPr="00D77CCE">
        <w:rPr>
          <w:rFonts w:ascii="TmsCyr" w:hAnsi="TmsCyr" w:cs="Arial"/>
          <w:sz w:val="24"/>
          <w:szCs w:val="24"/>
          <w:lang w:val="bg-BG"/>
        </w:rPr>
        <w:t>ал.</w:t>
      </w:r>
      <w:r w:rsidRPr="00D77CCE">
        <w:rPr>
          <w:rFonts w:ascii="TmsCyr" w:hAnsi="TmsCyr" w:cs="Arial"/>
          <w:sz w:val="24"/>
          <w:szCs w:val="24"/>
          <w:lang w:val="ru-RU"/>
        </w:rPr>
        <w:t xml:space="preserve"> 3 </w:t>
      </w:r>
      <w:r w:rsidRPr="00D77CCE">
        <w:rPr>
          <w:rFonts w:ascii="TmsCyr" w:hAnsi="TmsCyr" w:cs="Arial"/>
          <w:sz w:val="24"/>
          <w:szCs w:val="24"/>
          <w:lang w:val="bg-BG"/>
        </w:rPr>
        <w:t>на КТ</w:t>
      </w:r>
      <w:r w:rsidRPr="00D77CCE">
        <w:rPr>
          <w:rFonts w:ascii="TmsCyr" w:hAnsi="TmsCyr" w:cs="Arial"/>
          <w:sz w:val="24"/>
          <w:szCs w:val="24"/>
          <w:lang w:val="ru-RU"/>
        </w:rPr>
        <w:t>)</w:t>
      </w:r>
      <w:r w:rsidRPr="00D77CCE">
        <w:rPr>
          <w:rFonts w:ascii="TmsCyr" w:hAnsi="TmsCyr" w:cs="Arial"/>
          <w:sz w:val="24"/>
          <w:szCs w:val="24"/>
          <w:lang w:val="bg-BG"/>
        </w:rPr>
        <w:t xml:space="preserve">.  Под час на обучение са има предвид отрязък от време с продължителност 60 мин. </w:t>
      </w:r>
    </w:p>
    <w:p w:rsidR="007379E3" w:rsidRPr="00D77CCE" w:rsidRDefault="007379E3" w:rsidP="00D77CCE">
      <w:pPr>
        <w:numPr>
          <w:ilvl w:val="0"/>
          <w:numId w:val="3"/>
        </w:numPr>
        <w:spacing w:line="360" w:lineRule="auto"/>
        <w:ind w:left="0" w:firstLine="709"/>
        <w:jc w:val="both"/>
        <w:rPr>
          <w:rFonts w:ascii="TmsCyr" w:hAnsi="TmsCyr" w:cs="Arial"/>
          <w:bCs/>
          <w:sz w:val="24"/>
          <w:szCs w:val="24"/>
          <w:lang w:val="bg-BG"/>
        </w:rPr>
      </w:pPr>
      <w:r w:rsidRPr="00D77CCE">
        <w:rPr>
          <w:rFonts w:ascii="TmsCyr" w:hAnsi="TmsCyr" w:cs="Arial"/>
          <w:sz w:val="24"/>
          <w:szCs w:val="24"/>
          <w:lang w:val="bg-BG"/>
        </w:rPr>
        <w:t xml:space="preserve">Практическото обучение на учениците ще се извършва по график, разработен съвместно от ГИМНАЗИЯТА и РАБОТОДАТЕЛЯ, преди всяка учебна година, при спазване изискванията на КТ, </w:t>
      </w:r>
      <w:proofErr w:type="spellStart"/>
      <w:r w:rsidRPr="00D77CCE">
        <w:rPr>
          <w:rFonts w:ascii="TmsCyr" w:hAnsi="TmsCyr" w:cs="Arial"/>
          <w:sz w:val="24"/>
          <w:szCs w:val="24"/>
          <w:lang w:val="ru-RU"/>
        </w:rPr>
        <w:t>Наредбата</w:t>
      </w:r>
      <w:proofErr w:type="spellEnd"/>
      <w:r w:rsidRPr="00D77CCE">
        <w:rPr>
          <w:rFonts w:ascii="TmsCyr" w:hAnsi="TmsCyr" w:cs="Arial"/>
          <w:sz w:val="24"/>
          <w:szCs w:val="24"/>
          <w:lang w:val="ru-RU"/>
        </w:rPr>
        <w:t xml:space="preserve"> за </w:t>
      </w:r>
      <w:proofErr w:type="spellStart"/>
      <w:r w:rsidRPr="00D77CCE">
        <w:rPr>
          <w:rFonts w:ascii="TmsCyr" w:hAnsi="TmsCyr" w:cs="Arial"/>
          <w:sz w:val="24"/>
          <w:szCs w:val="24"/>
          <w:lang w:val="ru-RU"/>
        </w:rPr>
        <w:t>работното</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време</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почивките</w:t>
      </w:r>
      <w:proofErr w:type="spellEnd"/>
      <w:r w:rsidRPr="00D77CCE">
        <w:rPr>
          <w:rFonts w:ascii="TmsCyr" w:hAnsi="TmsCyr" w:cs="Arial"/>
          <w:sz w:val="24"/>
          <w:szCs w:val="24"/>
          <w:lang w:val="ru-RU"/>
        </w:rPr>
        <w:t xml:space="preserve"> и </w:t>
      </w:r>
      <w:proofErr w:type="spellStart"/>
      <w:r w:rsidRPr="00D77CCE">
        <w:rPr>
          <w:rFonts w:ascii="TmsCyr" w:hAnsi="TmsCyr" w:cs="Arial"/>
          <w:sz w:val="24"/>
          <w:szCs w:val="24"/>
          <w:lang w:val="ru-RU"/>
        </w:rPr>
        <w:t>отпуските</w:t>
      </w:r>
      <w:proofErr w:type="spellEnd"/>
      <w:r w:rsidRPr="00D77CCE">
        <w:rPr>
          <w:rFonts w:ascii="TmsCyr" w:hAnsi="TmsCyr" w:cs="Arial"/>
          <w:sz w:val="24"/>
          <w:szCs w:val="24"/>
          <w:lang w:val="ru-RU"/>
        </w:rPr>
        <w:t xml:space="preserve"> и </w:t>
      </w:r>
      <w:proofErr w:type="spellStart"/>
      <w:r w:rsidRPr="00D77CCE">
        <w:rPr>
          <w:rFonts w:ascii="TmsCyr" w:hAnsi="TmsCyr" w:cs="Arial"/>
          <w:sz w:val="24"/>
          <w:szCs w:val="24"/>
          <w:lang w:val="ru-RU"/>
        </w:rPr>
        <w:t>Наредба</w:t>
      </w:r>
      <w:proofErr w:type="spellEnd"/>
      <w:r w:rsidRPr="00D77CCE">
        <w:rPr>
          <w:rFonts w:ascii="TmsCyr" w:hAnsi="TmsCyr" w:cs="Arial"/>
          <w:sz w:val="24"/>
          <w:szCs w:val="24"/>
          <w:lang w:val="ru-RU"/>
        </w:rPr>
        <w:t xml:space="preserve"> 1 на МОН </w:t>
      </w:r>
      <w:r w:rsidRPr="00D77CCE">
        <w:rPr>
          <w:rFonts w:ascii="TmsCyr" w:hAnsi="TmsCyr" w:cs="Arial"/>
          <w:bCs/>
          <w:sz w:val="24"/>
          <w:szCs w:val="24"/>
          <w:lang w:val="bg-BG"/>
        </w:rPr>
        <w:t>за условията и реда за провеждане на обучение чрез работа (дуално обучение)</w:t>
      </w:r>
      <w:r w:rsidRPr="00D77CCE">
        <w:rPr>
          <w:rFonts w:ascii="TmsCyr" w:hAnsi="TmsCyr" w:cs="Arial"/>
          <w:sz w:val="24"/>
          <w:szCs w:val="24"/>
          <w:lang w:val="ru-RU"/>
        </w:rPr>
        <w:t>.</w:t>
      </w:r>
      <w:r w:rsidRPr="00D77CCE">
        <w:rPr>
          <w:rFonts w:ascii="TmsCyr" w:hAnsi="TmsCyr" w:cs="Arial"/>
          <w:sz w:val="24"/>
          <w:szCs w:val="24"/>
          <w:lang w:val="bg-BG"/>
        </w:rPr>
        <w:t xml:space="preserve"> </w:t>
      </w:r>
    </w:p>
    <w:p w:rsidR="007379E3" w:rsidRPr="00D77CCE" w:rsidRDefault="007379E3" w:rsidP="00D77CCE">
      <w:pPr>
        <w:numPr>
          <w:ilvl w:val="0"/>
          <w:numId w:val="3"/>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Практическото обучение ще се извършва съобразно договореното с Работодателя работно време в съответствие с изискванията на КТ. На ученика се полага </w:t>
      </w:r>
      <w:r w:rsidRPr="00D77CCE">
        <w:rPr>
          <w:rFonts w:ascii="TmsCyr" w:hAnsi="TmsCyr" w:cs="Arial"/>
          <w:sz w:val="24"/>
          <w:szCs w:val="24"/>
          <w:lang w:val="bg-BG"/>
        </w:rPr>
        <w:lastRenderedPageBreak/>
        <w:t>време за хранене и почивка, което е еднакво с това на служителите на Работодателя и е съобразено с изискванията на КТ.</w:t>
      </w:r>
    </w:p>
    <w:p w:rsidR="007379E3" w:rsidRPr="00D77CCE" w:rsidRDefault="007379E3" w:rsidP="00D77CCE">
      <w:pPr>
        <w:numPr>
          <w:ilvl w:val="0"/>
          <w:numId w:val="3"/>
        </w:numPr>
        <w:spacing w:line="360" w:lineRule="auto"/>
        <w:ind w:left="0" w:firstLine="709"/>
        <w:jc w:val="both"/>
        <w:rPr>
          <w:rFonts w:ascii="TmsCyr" w:hAnsi="TmsCyr" w:cs="Arial"/>
          <w:sz w:val="24"/>
          <w:szCs w:val="24"/>
          <w:lang w:val="bg-BG"/>
        </w:rPr>
      </w:pPr>
      <w:proofErr w:type="spellStart"/>
      <w:r w:rsidRPr="00D77CCE">
        <w:rPr>
          <w:rFonts w:ascii="TmsCyr" w:hAnsi="TmsCyr" w:cs="Arial"/>
          <w:sz w:val="24"/>
          <w:szCs w:val="24"/>
          <w:lang w:val="ru-RU"/>
        </w:rPr>
        <w:t>Практическото</w:t>
      </w:r>
      <w:proofErr w:type="spellEnd"/>
      <w:r w:rsidRPr="00D77CCE">
        <w:rPr>
          <w:rFonts w:ascii="TmsCyr" w:hAnsi="TmsCyr" w:cs="Arial"/>
          <w:sz w:val="24"/>
          <w:szCs w:val="24"/>
          <w:lang w:val="ru-RU"/>
        </w:rPr>
        <w:t xml:space="preserve"> обучение </w:t>
      </w:r>
      <w:proofErr w:type="spellStart"/>
      <w:r w:rsidRPr="00D77CCE">
        <w:rPr>
          <w:rFonts w:ascii="TmsCyr" w:hAnsi="TmsCyr" w:cs="Arial"/>
          <w:sz w:val="24"/>
          <w:szCs w:val="24"/>
          <w:lang w:val="ru-RU"/>
        </w:rPr>
        <w:t>може</w:t>
      </w:r>
      <w:proofErr w:type="spellEnd"/>
      <w:r w:rsidRPr="00D77CCE">
        <w:rPr>
          <w:rFonts w:ascii="TmsCyr" w:hAnsi="TmsCyr" w:cs="Arial"/>
          <w:sz w:val="24"/>
          <w:szCs w:val="24"/>
          <w:lang w:val="ru-RU"/>
        </w:rPr>
        <w:t xml:space="preserve"> да се </w:t>
      </w:r>
      <w:proofErr w:type="spellStart"/>
      <w:r w:rsidRPr="00D77CCE">
        <w:rPr>
          <w:rFonts w:ascii="TmsCyr" w:hAnsi="TmsCyr" w:cs="Arial"/>
          <w:sz w:val="24"/>
          <w:szCs w:val="24"/>
          <w:lang w:val="ru-RU"/>
        </w:rPr>
        <w:t>осъществява</w:t>
      </w:r>
      <w:proofErr w:type="spellEnd"/>
      <w:r w:rsidRPr="00D77CCE">
        <w:rPr>
          <w:rFonts w:ascii="TmsCyr" w:hAnsi="TmsCyr" w:cs="Arial"/>
          <w:sz w:val="24"/>
          <w:szCs w:val="24"/>
          <w:lang w:val="ru-RU"/>
        </w:rPr>
        <w:t xml:space="preserve"> в </w:t>
      </w:r>
      <w:proofErr w:type="spellStart"/>
      <w:r w:rsidRPr="00D77CCE">
        <w:rPr>
          <w:rFonts w:ascii="TmsCyr" w:hAnsi="TmsCyr" w:cs="Arial"/>
          <w:sz w:val="24"/>
          <w:szCs w:val="24"/>
          <w:lang w:val="ru-RU"/>
        </w:rPr>
        <w:t>рамките</w:t>
      </w:r>
      <w:proofErr w:type="spellEnd"/>
      <w:r w:rsidRPr="00D77CCE">
        <w:rPr>
          <w:rFonts w:ascii="TmsCyr" w:hAnsi="TmsCyr" w:cs="Arial"/>
          <w:sz w:val="24"/>
          <w:szCs w:val="24"/>
          <w:lang w:val="ru-RU"/>
        </w:rPr>
        <w:t xml:space="preserve"> на работните дни. То не </w:t>
      </w:r>
      <w:proofErr w:type="spellStart"/>
      <w:r w:rsidRPr="00D77CCE">
        <w:rPr>
          <w:rFonts w:ascii="TmsCyr" w:hAnsi="TmsCyr" w:cs="Arial"/>
          <w:sz w:val="24"/>
          <w:szCs w:val="24"/>
          <w:lang w:val="ru-RU"/>
        </w:rPr>
        <w:t>може</w:t>
      </w:r>
      <w:proofErr w:type="spellEnd"/>
      <w:r w:rsidRPr="00D77CCE">
        <w:rPr>
          <w:rFonts w:ascii="TmsCyr" w:hAnsi="TmsCyr" w:cs="Arial"/>
          <w:sz w:val="24"/>
          <w:szCs w:val="24"/>
          <w:lang w:val="ru-RU"/>
        </w:rPr>
        <w:t xml:space="preserve"> да се </w:t>
      </w:r>
      <w:proofErr w:type="spellStart"/>
      <w:r w:rsidRPr="00D77CCE">
        <w:rPr>
          <w:rFonts w:ascii="TmsCyr" w:hAnsi="TmsCyr" w:cs="Arial"/>
          <w:sz w:val="24"/>
          <w:szCs w:val="24"/>
          <w:lang w:val="ru-RU"/>
        </w:rPr>
        <w:t>провежда</w:t>
      </w:r>
      <w:proofErr w:type="spellEnd"/>
      <w:r w:rsidRPr="00D77CCE">
        <w:rPr>
          <w:rFonts w:ascii="TmsCyr" w:hAnsi="TmsCyr" w:cs="Arial"/>
          <w:sz w:val="24"/>
          <w:szCs w:val="24"/>
          <w:lang w:val="ru-RU"/>
        </w:rPr>
        <w:t xml:space="preserve"> в </w:t>
      </w:r>
      <w:proofErr w:type="spellStart"/>
      <w:r w:rsidRPr="00D77CCE">
        <w:rPr>
          <w:rFonts w:ascii="TmsCyr" w:hAnsi="TmsCyr" w:cs="Arial"/>
          <w:sz w:val="24"/>
          <w:szCs w:val="24"/>
          <w:lang w:val="ru-RU"/>
        </w:rPr>
        <w:t>събота</w:t>
      </w:r>
      <w:proofErr w:type="spellEnd"/>
      <w:r w:rsidRPr="00D77CCE">
        <w:rPr>
          <w:rFonts w:ascii="TmsCyr" w:hAnsi="TmsCyr" w:cs="Arial"/>
          <w:sz w:val="24"/>
          <w:szCs w:val="24"/>
          <w:lang w:val="ru-RU"/>
        </w:rPr>
        <w:t xml:space="preserve"> и неделя, </w:t>
      </w:r>
      <w:proofErr w:type="spellStart"/>
      <w:r w:rsidRPr="00D77CCE">
        <w:rPr>
          <w:rFonts w:ascii="TmsCyr" w:hAnsi="TmsCyr" w:cs="Arial"/>
          <w:sz w:val="24"/>
          <w:szCs w:val="24"/>
          <w:lang w:val="ru-RU"/>
        </w:rPr>
        <w:t>както</w:t>
      </w:r>
      <w:proofErr w:type="spellEnd"/>
      <w:r w:rsidRPr="00D77CCE">
        <w:rPr>
          <w:rFonts w:ascii="TmsCyr" w:hAnsi="TmsCyr" w:cs="Arial"/>
          <w:sz w:val="24"/>
          <w:szCs w:val="24"/>
          <w:lang w:val="ru-RU"/>
        </w:rPr>
        <w:t xml:space="preserve"> и по </w:t>
      </w:r>
      <w:proofErr w:type="spellStart"/>
      <w:r w:rsidRPr="00D77CCE">
        <w:rPr>
          <w:rFonts w:ascii="TmsCyr" w:hAnsi="TmsCyr" w:cs="Arial"/>
          <w:sz w:val="24"/>
          <w:szCs w:val="24"/>
          <w:lang w:val="ru-RU"/>
        </w:rPr>
        <w:t>време</w:t>
      </w:r>
      <w:proofErr w:type="spellEnd"/>
      <w:r w:rsidRPr="00D77CCE">
        <w:rPr>
          <w:rFonts w:ascii="TmsCyr" w:hAnsi="TmsCyr" w:cs="Arial"/>
          <w:sz w:val="24"/>
          <w:szCs w:val="24"/>
          <w:lang w:val="ru-RU"/>
        </w:rPr>
        <w:t xml:space="preserve"> на </w:t>
      </w:r>
      <w:proofErr w:type="spellStart"/>
      <w:r w:rsidRPr="00D77CCE">
        <w:rPr>
          <w:rFonts w:ascii="TmsCyr" w:hAnsi="TmsCyr" w:cs="Arial"/>
          <w:sz w:val="24"/>
          <w:szCs w:val="24"/>
          <w:lang w:val="ru-RU"/>
        </w:rPr>
        <w:t>официалните</w:t>
      </w:r>
      <w:proofErr w:type="spellEnd"/>
      <w:r w:rsidR="00747FAA" w:rsidRPr="00D77CCE">
        <w:rPr>
          <w:rFonts w:ascii="TmsCyr" w:hAnsi="TmsCyr" w:cs="Arial"/>
          <w:sz w:val="24"/>
          <w:szCs w:val="24"/>
          <w:lang w:val="ru-RU"/>
        </w:rPr>
        <w:t xml:space="preserve"> </w:t>
      </w:r>
      <w:proofErr w:type="spellStart"/>
      <w:r w:rsidR="00747FAA" w:rsidRPr="00D77CCE">
        <w:rPr>
          <w:rFonts w:ascii="TmsCyr" w:hAnsi="TmsCyr" w:cs="Arial"/>
          <w:sz w:val="24"/>
          <w:szCs w:val="24"/>
          <w:lang w:val="ru-RU"/>
        </w:rPr>
        <w:t>празнични</w:t>
      </w:r>
      <w:proofErr w:type="spellEnd"/>
      <w:r w:rsidR="00747FAA" w:rsidRPr="00D77CCE">
        <w:rPr>
          <w:rFonts w:ascii="TmsCyr" w:hAnsi="TmsCyr" w:cs="Arial"/>
          <w:sz w:val="24"/>
          <w:szCs w:val="24"/>
          <w:lang w:val="ru-RU"/>
        </w:rPr>
        <w:t xml:space="preserve"> дни, н</w:t>
      </w:r>
      <w:r w:rsidRPr="00D77CCE">
        <w:rPr>
          <w:rFonts w:ascii="TmsCyr" w:hAnsi="TmsCyr" w:cs="Arial"/>
          <w:sz w:val="24"/>
          <w:szCs w:val="24"/>
          <w:lang w:val="bg-BG"/>
        </w:rPr>
        <w:t xml:space="preserve">о може да бъде провеждано и по време на ученическите ваканции. </w:t>
      </w:r>
    </w:p>
    <w:p w:rsidR="007379E3" w:rsidRPr="00DA2716" w:rsidRDefault="00DA2716" w:rsidP="00D77CCE">
      <w:pPr>
        <w:spacing w:line="360" w:lineRule="auto"/>
        <w:ind w:firstLine="709"/>
        <w:jc w:val="both"/>
        <w:rPr>
          <w:rFonts w:ascii="TmsCyr" w:hAnsi="TmsCyr" w:cs="Arial"/>
          <w:b/>
          <w:sz w:val="24"/>
          <w:szCs w:val="24"/>
          <w:lang w:val="ru-RU"/>
        </w:rPr>
      </w:pPr>
      <w:r w:rsidRPr="00DA2716">
        <w:rPr>
          <w:rFonts w:ascii="TmsCyr" w:hAnsi="TmsCyr" w:cs="Arial"/>
          <w:b/>
          <w:sz w:val="24"/>
          <w:szCs w:val="24"/>
        </w:rPr>
        <w:t>IV</w:t>
      </w:r>
      <w:r w:rsidRPr="00DA2716">
        <w:rPr>
          <w:rFonts w:ascii="TmsCyr" w:hAnsi="TmsCyr" w:cs="Arial"/>
          <w:b/>
          <w:sz w:val="24"/>
          <w:szCs w:val="24"/>
          <w:lang w:val="ru-RU"/>
        </w:rPr>
        <w:t xml:space="preserve">. </w:t>
      </w:r>
      <w:r w:rsidRPr="00DA2716">
        <w:rPr>
          <w:rFonts w:ascii="TmsCyr" w:hAnsi="TmsCyr" w:cs="Arial"/>
          <w:b/>
          <w:sz w:val="24"/>
          <w:szCs w:val="24"/>
          <w:lang w:val="bg-BG"/>
        </w:rPr>
        <w:t xml:space="preserve">ПРАВА И ЗАДЪЛЖЕНИЯ НА </w:t>
      </w:r>
      <w:r w:rsidRPr="00DA2716">
        <w:rPr>
          <w:rFonts w:ascii="TmsCyr" w:hAnsi="TmsCyr" w:cs="Arial"/>
          <w:b/>
          <w:sz w:val="24"/>
          <w:szCs w:val="24"/>
          <w:lang w:val="ru-RU"/>
        </w:rPr>
        <w:t>РАБОТОДАТЕЛЯ</w:t>
      </w:r>
    </w:p>
    <w:p w:rsidR="007379E3" w:rsidRPr="00D77CCE" w:rsidRDefault="007379E3" w:rsidP="00D77CCE">
      <w:pPr>
        <w:numPr>
          <w:ilvl w:val="0"/>
          <w:numId w:val="2"/>
        </w:numPr>
        <w:autoSpaceDE w:val="0"/>
        <w:autoSpaceDN w:val="0"/>
        <w:adjustRightInd w:val="0"/>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При провеждането на практическото обучение Работодателят ще се придържа към съществуващото българско законодателство. Работодателят ще предостави такива условия за практическото обучение на учениците, които ще спомогнат за придобиването на необходимите знания и умения съгласно учебната програма. </w:t>
      </w:r>
    </w:p>
    <w:p w:rsidR="007379E3" w:rsidRPr="00D77CCE" w:rsidRDefault="007379E3" w:rsidP="00D77CCE">
      <w:pPr>
        <w:pStyle w:val="3"/>
        <w:numPr>
          <w:ilvl w:val="0"/>
          <w:numId w:val="2"/>
        </w:numPr>
        <w:spacing w:line="360" w:lineRule="auto"/>
        <w:ind w:left="0" w:firstLine="709"/>
        <w:rPr>
          <w:rFonts w:ascii="TmsCyr" w:hAnsi="TmsCyr" w:cs="Arial"/>
          <w:sz w:val="24"/>
          <w:szCs w:val="24"/>
          <w:lang w:val="ru-RU"/>
        </w:rPr>
      </w:pPr>
      <w:r w:rsidRPr="00D77CCE">
        <w:rPr>
          <w:rFonts w:ascii="TmsCyr" w:hAnsi="TmsCyr" w:cs="Arial"/>
          <w:sz w:val="24"/>
          <w:szCs w:val="24"/>
          <w:lang w:val="bg-BG"/>
        </w:rPr>
        <w:t xml:space="preserve">Работодателят ще посочи за контакт с ГИМНАЗИЯТА свой оторизиран представител, който ще отговаря за разрешаване на евентуални въпроси и проблеми, касаещи практическото обучение на учениците.   </w:t>
      </w:r>
    </w:p>
    <w:p w:rsidR="007379E3" w:rsidRPr="00D77CCE" w:rsidRDefault="007379E3" w:rsidP="00D77CCE">
      <w:pPr>
        <w:numPr>
          <w:ilvl w:val="0"/>
          <w:numId w:val="2"/>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Работодателят се задължава да осигури практическо обучение на учениците, с които е </w:t>
      </w:r>
      <w:r w:rsidR="00530A32" w:rsidRPr="00D77CCE">
        <w:rPr>
          <w:rFonts w:ascii="TmsCyr" w:hAnsi="TmsCyr" w:cs="Arial"/>
          <w:sz w:val="24"/>
          <w:szCs w:val="24"/>
          <w:lang w:val="bg-BG"/>
        </w:rPr>
        <w:t>подписал</w:t>
      </w:r>
      <w:r w:rsidRPr="00D77CCE">
        <w:rPr>
          <w:rFonts w:ascii="TmsCyr" w:hAnsi="TmsCyr" w:cs="Arial"/>
          <w:sz w:val="24"/>
          <w:szCs w:val="24"/>
          <w:lang w:val="bg-BG"/>
        </w:rPr>
        <w:t xml:space="preserve"> трудов договор.  </w:t>
      </w:r>
    </w:p>
    <w:p w:rsidR="007379E3" w:rsidRPr="00D77CCE" w:rsidRDefault="007379E3" w:rsidP="00D77CCE">
      <w:pPr>
        <w:pStyle w:val="a3"/>
        <w:numPr>
          <w:ilvl w:val="0"/>
          <w:numId w:val="2"/>
        </w:numPr>
        <w:spacing w:line="360" w:lineRule="auto"/>
        <w:ind w:left="0" w:firstLine="709"/>
        <w:rPr>
          <w:rFonts w:ascii="TmsCyr" w:hAnsi="TmsCyr" w:cs="Arial"/>
          <w:sz w:val="24"/>
          <w:szCs w:val="24"/>
          <w:lang w:val="ru-RU"/>
        </w:rPr>
      </w:pPr>
      <w:r w:rsidRPr="00D77CCE">
        <w:rPr>
          <w:rFonts w:ascii="TmsCyr" w:hAnsi="TmsCyr" w:cs="Arial"/>
          <w:sz w:val="24"/>
          <w:szCs w:val="24"/>
          <w:lang w:val="bg-BG"/>
        </w:rPr>
        <w:t xml:space="preserve">Работодателят ще отбелязва в дневник присъствието на учениците на практическото обучение и оценките от представянето им и при поискване ще ги предоставя на учителя-методик, представител на ГИМНАЗИЯТА. Образци на формулярите за присъствие/отсъствие, както и на оценките са дадени в приложение към настоящия договор. </w:t>
      </w:r>
    </w:p>
    <w:p w:rsidR="007379E3" w:rsidRPr="00D77CCE" w:rsidRDefault="007379E3" w:rsidP="00D77CCE">
      <w:pPr>
        <w:pStyle w:val="a3"/>
        <w:numPr>
          <w:ilvl w:val="0"/>
          <w:numId w:val="2"/>
        </w:numPr>
        <w:spacing w:line="360" w:lineRule="auto"/>
        <w:ind w:left="0" w:firstLine="709"/>
        <w:rPr>
          <w:rFonts w:ascii="TmsCyr" w:hAnsi="TmsCyr" w:cs="Arial"/>
          <w:sz w:val="24"/>
          <w:szCs w:val="24"/>
          <w:lang w:val="ru-RU"/>
        </w:rPr>
      </w:pPr>
      <w:r w:rsidRPr="00D77CCE">
        <w:rPr>
          <w:rFonts w:ascii="TmsCyr" w:hAnsi="TmsCyr" w:cs="Arial"/>
          <w:sz w:val="24"/>
          <w:szCs w:val="24"/>
          <w:lang w:val="bg-BG"/>
        </w:rPr>
        <w:t xml:space="preserve">Работодателят ще информира ГИМНАЗИЯТА  за всичко, което е свързано с изпълнението на задълженията на учениците по време на практическото обучение. </w:t>
      </w:r>
    </w:p>
    <w:p w:rsidR="007379E3" w:rsidRPr="00D77CCE" w:rsidRDefault="007379E3" w:rsidP="00D77CCE">
      <w:pPr>
        <w:numPr>
          <w:ilvl w:val="0"/>
          <w:numId w:val="2"/>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Работодателят ще предостави възможност на учителя-методик, определен от ГИМНАЗИЯТА, да извършва своята дейност на координатор между практическото и теоретичното обучение, като му разреши достъпа до съответните помещения на Работодателя</w:t>
      </w:r>
      <w:r w:rsidRPr="00D77CCE">
        <w:rPr>
          <w:rStyle w:val="a7"/>
          <w:rFonts w:ascii="TmsCyr" w:hAnsi="TmsCyr"/>
          <w:i w:val="0"/>
          <w:sz w:val="24"/>
          <w:szCs w:val="24"/>
          <w:lang w:val="ru-RU"/>
        </w:rPr>
        <w:t>.</w:t>
      </w:r>
    </w:p>
    <w:p w:rsidR="007379E3" w:rsidRPr="00D77CCE" w:rsidRDefault="007379E3" w:rsidP="00D77CCE">
      <w:pPr>
        <w:numPr>
          <w:ilvl w:val="0"/>
          <w:numId w:val="2"/>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Работодателят ще осигури на учениците подходящи условия за провеждане на практическото обучение, сигурност на съхранение на личните вещи, ще им предостави място за преобличане, лични предпазни средства, необходими в процеса на работа, както и достъп до санитарните помещения и местата, определени за отдих по време на почивка. </w:t>
      </w:r>
    </w:p>
    <w:p w:rsidR="007379E3" w:rsidRPr="00D77CCE" w:rsidRDefault="007379E3" w:rsidP="00D77CCE">
      <w:pPr>
        <w:numPr>
          <w:ilvl w:val="0"/>
          <w:numId w:val="2"/>
        </w:numPr>
        <w:spacing w:line="360" w:lineRule="auto"/>
        <w:ind w:left="0" w:firstLine="709"/>
        <w:jc w:val="both"/>
        <w:rPr>
          <w:rFonts w:ascii="TmsCyr" w:hAnsi="TmsCyr" w:cs="Arial"/>
          <w:sz w:val="24"/>
          <w:szCs w:val="24"/>
          <w:u w:val="single"/>
          <w:lang w:val="ru-RU"/>
        </w:rPr>
      </w:pPr>
      <w:r w:rsidRPr="00D77CCE">
        <w:rPr>
          <w:rFonts w:ascii="TmsCyr" w:hAnsi="TmsCyr" w:cs="Arial"/>
          <w:sz w:val="24"/>
          <w:szCs w:val="24"/>
          <w:lang w:val="bg-BG"/>
        </w:rPr>
        <w:t xml:space="preserve">Работодателят предоставя на ГИМНАЗИЯТА  своята заявка за професионално обучение на ученици за всяка учебна година, в която определя избраната от него професия и специалност, както и броя на учениците, които да бъдат обучавани. </w:t>
      </w:r>
    </w:p>
    <w:p w:rsidR="007379E3" w:rsidRPr="00D77CCE" w:rsidRDefault="007379E3" w:rsidP="00D77CCE">
      <w:pPr>
        <w:numPr>
          <w:ilvl w:val="0"/>
          <w:numId w:val="2"/>
        </w:numPr>
        <w:spacing w:line="360" w:lineRule="auto"/>
        <w:ind w:left="0" w:firstLine="709"/>
        <w:jc w:val="both"/>
        <w:rPr>
          <w:rFonts w:ascii="TmsCyr" w:hAnsi="TmsCyr" w:cs="Arial"/>
          <w:sz w:val="24"/>
          <w:szCs w:val="24"/>
          <w:u w:val="single"/>
          <w:lang w:val="ru-RU"/>
        </w:rPr>
      </w:pPr>
      <w:r w:rsidRPr="00D77CCE">
        <w:rPr>
          <w:rFonts w:ascii="TmsCyr" w:hAnsi="TmsCyr" w:cs="Arial"/>
          <w:sz w:val="24"/>
          <w:szCs w:val="24"/>
          <w:lang w:val="bg-BG"/>
        </w:rPr>
        <w:t xml:space="preserve">Работодателят има право, при съгласуваност с ГИМНАЗИЯТА, да прави рекламна кампания за набиране на ученици за дуално обучение. </w:t>
      </w:r>
    </w:p>
    <w:p w:rsidR="007379E3" w:rsidRPr="00D77CCE" w:rsidRDefault="007379E3" w:rsidP="00D77CCE">
      <w:pPr>
        <w:numPr>
          <w:ilvl w:val="0"/>
          <w:numId w:val="2"/>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lastRenderedPageBreak/>
        <w:t>Работодателят избира по предварително уточнени критерии заедно с ГИМНАЗИЯТА учениците, с които ще подпише трудов договор, когато те са вече ученици на ГИМНАЗИЯТА и са навършили необходимата за това възраст (16 г.)</w:t>
      </w:r>
      <w:r w:rsidRPr="00D77CCE">
        <w:rPr>
          <w:rFonts w:ascii="TmsCyr" w:hAnsi="TmsCyr" w:cs="Arial"/>
          <w:sz w:val="24"/>
          <w:szCs w:val="24"/>
          <w:lang w:val="ru-RU"/>
        </w:rPr>
        <w:t>.</w:t>
      </w:r>
    </w:p>
    <w:p w:rsidR="007379E3" w:rsidRPr="00D77CCE" w:rsidRDefault="007379E3" w:rsidP="00D77CCE">
      <w:pPr>
        <w:numPr>
          <w:ilvl w:val="0"/>
          <w:numId w:val="2"/>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Трудовият договор се сключва между Работодателя  и ученика в 11-ти клас (когато той е навършил 16 г.), но не по-късно от 2 седмици преди началото на учебната година. </w:t>
      </w:r>
    </w:p>
    <w:p w:rsidR="007379E3" w:rsidRPr="00D77CCE" w:rsidRDefault="007379E3" w:rsidP="00D77CCE">
      <w:pPr>
        <w:numPr>
          <w:ilvl w:val="0"/>
          <w:numId w:val="2"/>
        </w:numPr>
        <w:autoSpaceDE w:val="0"/>
        <w:autoSpaceDN w:val="0"/>
        <w:adjustRightInd w:val="0"/>
        <w:spacing w:line="360" w:lineRule="auto"/>
        <w:ind w:left="0" w:firstLine="709"/>
        <w:jc w:val="both"/>
        <w:rPr>
          <w:rFonts w:ascii="TmsCyr" w:hAnsi="TmsCyr" w:cs="Arial"/>
          <w:sz w:val="24"/>
          <w:szCs w:val="24"/>
          <w:lang w:val="ru-RU" w:eastAsia="sk-SK"/>
        </w:rPr>
      </w:pPr>
      <w:r w:rsidRPr="00D77CCE">
        <w:rPr>
          <w:rFonts w:ascii="TmsCyr" w:hAnsi="TmsCyr" w:cs="Arial"/>
          <w:sz w:val="24"/>
          <w:szCs w:val="24"/>
          <w:lang w:val="bg-BG"/>
        </w:rPr>
        <w:t>Придобиването на умения от страна на ученика се осъществява на работното място на Работодателя под надзора на наставник. Всеки наставник отговаря за не повече от 5 ученика. В случай на отсъствие от страна на наставника, Работодателят  трябва да осигури подходящ заместник, за което своевременно информира учителя-методик, представител на ГИМНАЗИЯТА.</w:t>
      </w:r>
      <w:r w:rsidRPr="00D77CCE">
        <w:rPr>
          <w:rFonts w:ascii="TmsCyr" w:hAnsi="TmsCyr" w:cs="Arial"/>
          <w:sz w:val="24"/>
          <w:szCs w:val="24"/>
          <w:lang w:val="ru-RU" w:eastAsia="sk-SK"/>
        </w:rPr>
        <w:t xml:space="preserve">   </w:t>
      </w:r>
    </w:p>
    <w:p w:rsidR="007379E3" w:rsidRPr="00D77CCE" w:rsidRDefault="007379E3" w:rsidP="00D77CCE">
      <w:pPr>
        <w:widowControl w:val="0"/>
        <w:numPr>
          <w:ilvl w:val="0"/>
          <w:numId w:val="2"/>
        </w:numPr>
        <w:autoSpaceDE w:val="0"/>
        <w:autoSpaceDN w:val="0"/>
        <w:adjustRightInd w:val="0"/>
        <w:spacing w:line="360" w:lineRule="auto"/>
        <w:ind w:left="0" w:firstLine="709"/>
        <w:jc w:val="both"/>
        <w:rPr>
          <w:rFonts w:ascii="TmsCyr" w:hAnsi="TmsCyr" w:cs="Arial"/>
          <w:sz w:val="24"/>
          <w:szCs w:val="24"/>
          <w:lang w:val="ru-RU"/>
        </w:rPr>
      </w:pPr>
      <w:r w:rsidRPr="00D77CCE">
        <w:rPr>
          <w:rFonts w:ascii="TmsCyr" w:hAnsi="TmsCyr" w:cs="Arial"/>
          <w:sz w:val="24"/>
          <w:szCs w:val="24"/>
          <w:lang w:val="ru-RU"/>
        </w:rPr>
        <w:t xml:space="preserve">По </w:t>
      </w:r>
      <w:proofErr w:type="spellStart"/>
      <w:r w:rsidRPr="00D77CCE">
        <w:rPr>
          <w:rFonts w:ascii="TmsCyr" w:hAnsi="TmsCyr" w:cs="Arial"/>
          <w:sz w:val="24"/>
          <w:szCs w:val="24"/>
          <w:lang w:val="ru-RU"/>
        </w:rPr>
        <w:t>време</w:t>
      </w:r>
      <w:proofErr w:type="spellEnd"/>
      <w:r w:rsidRPr="00D77CCE">
        <w:rPr>
          <w:rFonts w:ascii="TmsCyr" w:hAnsi="TmsCyr" w:cs="Arial"/>
          <w:sz w:val="24"/>
          <w:szCs w:val="24"/>
          <w:lang w:val="ru-RU"/>
        </w:rPr>
        <w:t xml:space="preserve"> на </w:t>
      </w:r>
      <w:proofErr w:type="spellStart"/>
      <w:r w:rsidRPr="00D77CCE">
        <w:rPr>
          <w:rFonts w:ascii="TmsCyr" w:hAnsi="TmsCyr" w:cs="Arial"/>
          <w:sz w:val="24"/>
          <w:szCs w:val="24"/>
          <w:lang w:val="ru-RU"/>
        </w:rPr>
        <w:t>обучението</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Работодателят</w:t>
      </w:r>
      <w:proofErr w:type="spellEnd"/>
      <w:r w:rsidRPr="00D77CCE">
        <w:rPr>
          <w:rFonts w:ascii="TmsCyr" w:hAnsi="TmsCyr" w:cs="Arial"/>
          <w:sz w:val="24"/>
          <w:szCs w:val="24"/>
          <w:lang w:val="ru-RU"/>
        </w:rPr>
        <w:t xml:space="preserve"> води дневник на </w:t>
      </w:r>
      <w:proofErr w:type="spellStart"/>
      <w:r w:rsidRPr="00D77CCE">
        <w:rPr>
          <w:rFonts w:ascii="TmsCyr" w:hAnsi="TmsCyr" w:cs="Arial"/>
          <w:sz w:val="24"/>
          <w:szCs w:val="24"/>
          <w:lang w:val="ru-RU"/>
        </w:rPr>
        <w:t>всеки</w:t>
      </w:r>
      <w:proofErr w:type="spellEnd"/>
      <w:r w:rsidRPr="00D77CCE">
        <w:rPr>
          <w:rFonts w:ascii="TmsCyr" w:hAnsi="TmsCyr" w:cs="Arial"/>
          <w:sz w:val="24"/>
          <w:szCs w:val="24"/>
          <w:lang w:val="ru-RU"/>
        </w:rPr>
        <w:t xml:space="preserve"> ученик, в </w:t>
      </w:r>
      <w:proofErr w:type="spellStart"/>
      <w:r w:rsidRPr="00D77CCE">
        <w:rPr>
          <w:rFonts w:ascii="TmsCyr" w:hAnsi="TmsCyr" w:cs="Arial"/>
          <w:sz w:val="24"/>
          <w:szCs w:val="24"/>
          <w:lang w:val="ru-RU"/>
        </w:rPr>
        <w:t>който</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попълва</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изучаваните</w:t>
      </w:r>
      <w:proofErr w:type="spellEnd"/>
      <w:r w:rsidRPr="00D77CCE">
        <w:rPr>
          <w:rFonts w:ascii="TmsCyr" w:hAnsi="TmsCyr" w:cs="Arial"/>
          <w:sz w:val="24"/>
          <w:szCs w:val="24"/>
          <w:lang w:val="ru-RU"/>
        </w:rPr>
        <w:t xml:space="preserve"> теми, </w:t>
      </w:r>
      <w:proofErr w:type="spellStart"/>
      <w:r w:rsidRPr="00D77CCE">
        <w:rPr>
          <w:rFonts w:ascii="TmsCyr" w:hAnsi="TmsCyr" w:cs="Arial"/>
          <w:sz w:val="24"/>
          <w:szCs w:val="24"/>
          <w:lang w:val="ru-RU"/>
        </w:rPr>
        <w:t>поставените</w:t>
      </w:r>
      <w:proofErr w:type="spellEnd"/>
      <w:r w:rsidRPr="00D77CCE">
        <w:rPr>
          <w:rFonts w:ascii="TmsCyr" w:hAnsi="TmsCyr" w:cs="Arial"/>
          <w:sz w:val="24"/>
          <w:szCs w:val="24"/>
          <w:lang w:val="ru-RU"/>
        </w:rPr>
        <w:t xml:space="preserve"> задачи и </w:t>
      </w:r>
      <w:proofErr w:type="spellStart"/>
      <w:r w:rsidRPr="00D77CCE">
        <w:rPr>
          <w:rFonts w:ascii="TmsCyr" w:hAnsi="TmsCyr" w:cs="Arial"/>
          <w:sz w:val="24"/>
          <w:szCs w:val="24"/>
          <w:lang w:val="ru-RU"/>
        </w:rPr>
        <w:t>тяхното</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изпълнение</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придобитите</w:t>
      </w:r>
      <w:proofErr w:type="spellEnd"/>
      <w:r w:rsidRPr="00D77CCE">
        <w:rPr>
          <w:rFonts w:ascii="TmsCyr" w:hAnsi="TmsCyr" w:cs="Arial"/>
          <w:sz w:val="24"/>
          <w:szCs w:val="24"/>
          <w:lang w:val="ru-RU"/>
        </w:rPr>
        <w:t xml:space="preserve"> умения, </w:t>
      </w:r>
      <w:proofErr w:type="spellStart"/>
      <w:r w:rsidRPr="00D77CCE">
        <w:rPr>
          <w:rFonts w:ascii="TmsCyr" w:hAnsi="TmsCyr" w:cs="Arial"/>
          <w:sz w:val="24"/>
          <w:szCs w:val="24"/>
          <w:lang w:val="ru-RU"/>
        </w:rPr>
        <w:t>евентуални</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проблеми</w:t>
      </w:r>
      <w:proofErr w:type="spellEnd"/>
      <w:r w:rsidRPr="00D77CCE">
        <w:rPr>
          <w:rFonts w:ascii="TmsCyr" w:hAnsi="TmsCyr" w:cs="Arial"/>
          <w:sz w:val="24"/>
          <w:szCs w:val="24"/>
          <w:lang w:val="ru-RU"/>
        </w:rPr>
        <w:t xml:space="preserve"> и трудности при </w:t>
      </w:r>
      <w:proofErr w:type="spellStart"/>
      <w:r w:rsidRPr="00D77CCE">
        <w:rPr>
          <w:rFonts w:ascii="TmsCyr" w:hAnsi="TmsCyr" w:cs="Arial"/>
          <w:sz w:val="24"/>
          <w:szCs w:val="24"/>
          <w:lang w:val="ru-RU"/>
        </w:rPr>
        <w:t>изпълнението</w:t>
      </w:r>
      <w:proofErr w:type="spellEnd"/>
      <w:r w:rsidRPr="00D77CCE">
        <w:rPr>
          <w:rFonts w:ascii="TmsCyr" w:hAnsi="TmsCyr" w:cs="Arial"/>
          <w:sz w:val="24"/>
          <w:szCs w:val="24"/>
          <w:lang w:val="ru-RU"/>
        </w:rPr>
        <w:t xml:space="preserve"> на </w:t>
      </w:r>
      <w:proofErr w:type="spellStart"/>
      <w:r w:rsidRPr="00D77CCE">
        <w:rPr>
          <w:rFonts w:ascii="TmsCyr" w:hAnsi="TmsCyr" w:cs="Arial"/>
          <w:sz w:val="24"/>
          <w:szCs w:val="24"/>
          <w:lang w:val="ru-RU"/>
        </w:rPr>
        <w:t>задачите</w:t>
      </w:r>
      <w:proofErr w:type="spellEnd"/>
      <w:r w:rsidRPr="00D77CCE">
        <w:rPr>
          <w:rFonts w:ascii="TmsCyr" w:hAnsi="TmsCyr" w:cs="Arial"/>
          <w:sz w:val="24"/>
          <w:szCs w:val="24"/>
          <w:lang w:val="ru-RU"/>
        </w:rPr>
        <w:t>.</w:t>
      </w:r>
    </w:p>
    <w:p w:rsidR="007379E3" w:rsidRPr="00D77CCE" w:rsidRDefault="007379E3" w:rsidP="00D77CCE">
      <w:pPr>
        <w:numPr>
          <w:ilvl w:val="0"/>
          <w:numId w:val="2"/>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Работодателят запознава учениците с вътрешните си правила. </w:t>
      </w:r>
    </w:p>
    <w:p w:rsidR="007379E3" w:rsidRPr="00D77CCE" w:rsidRDefault="007379E3" w:rsidP="00D77CCE">
      <w:pPr>
        <w:numPr>
          <w:ilvl w:val="0"/>
          <w:numId w:val="2"/>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В случай на инцидент с ученик, Работодателят е длъжен незабавно да информира ръководството на  ГИМНАЗИЯТА за това. Работодателят е длъжен да предостави на ръководството на ГИМНАЗЯТА копие от протокола на инцидента най-късно до 2 работни дни. </w:t>
      </w:r>
    </w:p>
    <w:p w:rsidR="007379E3" w:rsidRPr="009D6ADB" w:rsidRDefault="007379E3" w:rsidP="00D77CCE">
      <w:pPr>
        <w:numPr>
          <w:ilvl w:val="0"/>
          <w:numId w:val="2"/>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Работодателят участва заедно с отговорните институции в изпита за </w:t>
      </w:r>
      <w:r w:rsidRPr="009D6ADB">
        <w:rPr>
          <w:rFonts w:ascii="TmsCyr" w:hAnsi="TmsCyr" w:cs="Arial"/>
          <w:sz w:val="24"/>
          <w:szCs w:val="24"/>
          <w:lang w:val="bg-BG"/>
        </w:rPr>
        <w:t xml:space="preserve">придобиване на свидетелство за професионална квалификация. </w:t>
      </w:r>
    </w:p>
    <w:p w:rsidR="00763289" w:rsidRPr="009D6ADB" w:rsidRDefault="00763289" w:rsidP="00D77CCE">
      <w:pPr>
        <w:numPr>
          <w:ilvl w:val="0"/>
          <w:numId w:val="2"/>
        </w:numPr>
        <w:spacing w:line="360" w:lineRule="auto"/>
        <w:ind w:left="0" w:firstLine="709"/>
        <w:jc w:val="both"/>
        <w:rPr>
          <w:rFonts w:ascii="TmsCyr" w:hAnsi="TmsCyr" w:cs="Arial"/>
          <w:sz w:val="24"/>
          <w:szCs w:val="24"/>
          <w:lang w:val="ru-RU"/>
        </w:rPr>
      </w:pPr>
      <w:r w:rsidRPr="009D6ADB">
        <w:rPr>
          <w:rFonts w:ascii="TmsCyr" w:hAnsi="TmsCyr" w:cs="Arial"/>
          <w:sz w:val="24"/>
          <w:szCs w:val="24"/>
          <w:lang w:val="bg-BG"/>
        </w:rPr>
        <w:t>Работодателят има право след завършване на Дуалното обучение на учениците</w:t>
      </w:r>
      <w:r w:rsidR="009D6ADB" w:rsidRPr="009D6ADB">
        <w:rPr>
          <w:rFonts w:ascii="TmsCyr" w:hAnsi="TmsCyr" w:cs="Arial"/>
          <w:sz w:val="24"/>
          <w:szCs w:val="24"/>
          <w:lang w:val="en-US"/>
        </w:rPr>
        <w:t xml:space="preserve"> </w:t>
      </w:r>
      <w:r w:rsidR="009D6ADB" w:rsidRPr="009D6ADB">
        <w:rPr>
          <w:rFonts w:ascii="TmsCyr" w:hAnsi="TmsCyr" w:cs="Arial"/>
          <w:sz w:val="24"/>
          <w:szCs w:val="24"/>
          <w:lang w:val="bg-BG"/>
        </w:rPr>
        <w:t>и при изявено желание</w:t>
      </w:r>
      <w:r w:rsidRPr="009D6ADB">
        <w:rPr>
          <w:rFonts w:ascii="TmsCyr" w:hAnsi="TmsCyr" w:cs="Arial"/>
          <w:sz w:val="24"/>
          <w:szCs w:val="24"/>
          <w:lang w:val="bg-BG"/>
        </w:rPr>
        <w:t>, да направи подбор, с кои от тях да сключи трудов договор, като ги наеме за свои сътрудници.</w:t>
      </w:r>
    </w:p>
    <w:p w:rsidR="00763289" w:rsidRPr="00DA2716" w:rsidRDefault="00763289" w:rsidP="00D77CCE">
      <w:pPr>
        <w:numPr>
          <w:ilvl w:val="0"/>
          <w:numId w:val="2"/>
        </w:numPr>
        <w:spacing w:line="360" w:lineRule="auto"/>
        <w:ind w:left="0" w:firstLine="709"/>
        <w:jc w:val="both"/>
        <w:rPr>
          <w:rFonts w:ascii="TmsCyr" w:hAnsi="TmsCyr" w:cs="Arial"/>
          <w:sz w:val="24"/>
          <w:szCs w:val="24"/>
          <w:lang w:val="ru-RU"/>
        </w:rPr>
      </w:pPr>
      <w:proofErr w:type="spellStart"/>
      <w:r w:rsidRPr="00DA2716">
        <w:rPr>
          <w:rFonts w:ascii="TmsCyr" w:hAnsi="TmsCyr" w:cs="Arial"/>
          <w:sz w:val="24"/>
          <w:szCs w:val="24"/>
          <w:lang w:val="ru-RU"/>
        </w:rPr>
        <w:t>Работодателят</w:t>
      </w:r>
      <w:proofErr w:type="spellEnd"/>
      <w:r w:rsidRPr="00DA2716">
        <w:rPr>
          <w:rFonts w:ascii="TmsCyr" w:hAnsi="TmsCyr" w:cs="Arial"/>
          <w:sz w:val="24"/>
          <w:szCs w:val="24"/>
          <w:lang w:val="ru-RU"/>
        </w:rPr>
        <w:t xml:space="preserve"> </w:t>
      </w:r>
      <w:proofErr w:type="spellStart"/>
      <w:r w:rsidRPr="00DA2716">
        <w:rPr>
          <w:rFonts w:ascii="TmsCyr" w:hAnsi="TmsCyr" w:cs="Arial"/>
          <w:sz w:val="24"/>
          <w:szCs w:val="24"/>
          <w:lang w:val="ru-RU"/>
        </w:rPr>
        <w:t>има</w:t>
      </w:r>
      <w:proofErr w:type="spellEnd"/>
      <w:r w:rsidRPr="00DA2716">
        <w:rPr>
          <w:rFonts w:ascii="TmsCyr" w:hAnsi="TmsCyr" w:cs="Arial"/>
          <w:sz w:val="24"/>
          <w:szCs w:val="24"/>
          <w:lang w:val="ru-RU"/>
        </w:rPr>
        <w:t xml:space="preserve"> право да </w:t>
      </w:r>
      <w:proofErr w:type="spellStart"/>
      <w:r w:rsidRPr="00DA2716">
        <w:rPr>
          <w:rFonts w:ascii="TmsCyr" w:hAnsi="TmsCyr" w:cs="Arial"/>
          <w:sz w:val="24"/>
          <w:szCs w:val="24"/>
          <w:lang w:val="ru-RU"/>
        </w:rPr>
        <w:t>избере</w:t>
      </w:r>
      <w:proofErr w:type="spellEnd"/>
      <w:r w:rsidRPr="00DA2716">
        <w:rPr>
          <w:rFonts w:ascii="TmsCyr" w:hAnsi="TmsCyr" w:cs="Arial"/>
          <w:sz w:val="24"/>
          <w:szCs w:val="24"/>
          <w:lang w:val="ru-RU"/>
        </w:rPr>
        <w:t xml:space="preserve"> сред </w:t>
      </w:r>
      <w:r w:rsidRPr="00DA2716">
        <w:rPr>
          <w:rFonts w:ascii="TmsCyr" w:hAnsi="TmsCyr" w:cs="Arial"/>
          <w:sz w:val="24"/>
          <w:szCs w:val="24"/>
          <w:lang w:val="bg-BG"/>
        </w:rPr>
        <w:t xml:space="preserve">изявили се през годините и </w:t>
      </w:r>
      <w:proofErr w:type="spellStart"/>
      <w:r w:rsidRPr="00DA2716">
        <w:rPr>
          <w:rFonts w:ascii="TmsCyr" w:hAnsi="TmsCyr" w:cs="Arial"/>
          <w:sz w:val="24"/>
          <w:szCs w:val="24"/>
          <w:lang w:val="ru-RU"/>
        </w:rPr>
        <w:t>завършили</w:t>
      </w:r>
      <w:proofErr w:type="spellEnd"/>
      <w:r w:rsidRPr="00DA2716">
        <w:rPr>
          <w:rFonts w:ascii="TmsCyr" w:hAnsi="TmsCyr" w:cs="Arial"/>
          <w:sz w:val="24"/>
          <w:szCs w:val="24"/>
          <w:lang w:val="ru-RU"/>
        </w:rPr>
        <w:t xml:space="preserve"> успешно </w:t>
      </w:r>
      <w:proofErr w:type="spellStart"/>
      <w:r w:rsidRPr="00DA2716">
        <w:rPr>
          <w:rFonts w:ascii="TmsCyr" w:hAnsi="TmsCyr" w:cs="Arial"/>
          <w:sz w:val="24"/>
          <w:szCs w:val="24"/>
          <w:lang w:val="ru-RU"/>
        </w:rPr>
        <w:t>ученици</w:t>
      </w:r>
      <w:proofErr w:type="spellEnd"/>
      <w:r w:rsidRPr="00DA2716">
        <w:rPr>
          <w:rFonts w:ascii="TmsCyr" w:hAnsi="TmsCyr" w:cs="Arial"/>
          <w:sz w:val="24"/>
          <w:szCs w:val="24"/>
          <w:lang w:val="ru-RU"/>
        </w:rPr>
        <w:t xml:space="preserve">, </w:t>
      </w:r>
      <w:proofErr w:type="spellStart"/>
      <w:r w:rsidRPr="00DA2716">
        <w:rPr>
          <w:rFonts w:ascii="TmsCyr" w:hAnsi="TmsCyr" w:cs="Arial"/>
          <w:sz w:val="24"/>
          <w:szCs w:val="24"/>
          <w:lang w:val="ru-RU"/>
        </w:rPr>
        <w:t>отговарящите</w:t>
      </w:r>
      <w:proofErr w:type="spellEnd"/>
      <w:r w:rsidRPr="00DA2716">
        <w:rPr>
          <w:rFonts w:ascii="TmsCyr" w:hAnsi="TmsCyr" w:cs="Arial"/>
          <w:sz w:val="24"/>
          <w:szCs w:val="24"/>
          <w:lang w:val="ru-RU"/>
        </w:rPr>
        <w:t xml:space="preserve"> на </w:t>
      </w:r>
      <w:proofErr w:type="spellStart"/>
      <w:r w:rsidRPr="00DA2716">
        <w:rPr>
          <w:rFonts w:ascii="TmsCyr" w:hAnsi="TmsCyr" w:cs="Arial"/>
          <w:sz w:val="24"/>
          <w:szCs w:val="24"/>
          <w:lang w:val="ru-RU"/>
        </w:rPr>
        <w:t>определени</w:t>
      </w:r>
      <w:proofErr w:type="spellEnd"/>
      <w:r w:rsidRPr="00DA2716">
        <w:rPr>
          <w:rFonts w:ascii="TmsCyr" w:hAnsi="TmsCyr" w:cs="Arial"/>
          <w:sz w:val="24"/>
          <w:szCs w:val="24"/>
          <w:lang w:val="ru-RU"/>
        </w:rPr>
        <w:t xml:space="preserve"> условия</w:t>
      </w:r>
      <w:r w:rsidR="00EC6581" w:rsidRPr="00DA2716">
        <w:rPr>
          <w:rFonts w:ascii="TmsCyr" w:hAnsi="TmsCyr" w:cs="Arial"/>
          <w:sz w:val="24"/>
          <w:szCs w:val="24"/>
          <w:lang w:val="ru-RU"/>
        </w:rPr>
        <w:t>,</w:t>
      </w:r>
      <w:r w:rsidRPr="00DA2716">
        <w:rPr>
          <w:rFonts w:ascii="TmsCyr" w:hAnsi="TmsCyr" w:cs="Arial"/>
          <w:sz w:val="24"/>
          <w:szCs w:val="24"/>
          <w:lang w:val="bg-BG"/>
        </w:rPr>
        <w:t xml:space="preserve"> да ги подпомага финансово, като сключи договор за придобиване/повишаване квалификация по чл. 229 от КТ по време на тяхното обучение във ВУЗ, по специалност свързана с предмета на дейност на фирмата.</w:t>
      </w:r>
    </w:p>
    <w:p w:rsidR="007379E3" w:rsidRPr="00DA2716" w:rsidRDefault="00EC6581" w:rsidP="00D77CCE">
      <w:pPr>
        <w:widowControl w:val="0"/>
        <w:numPr>
          <w:ilvl w:val="0"/>
          <w:numId w:val="2"/>
        </w:numPr>
        <w:autoSpaceDE w:val="0"/>
        <w:autoSpaceDN w:val="0"/>
        <w:adjustRightInd w:val="0"/>
        <w:spacing w:line="360" w:lineRule="auto"/>
        <w:ind w:left="0" w:firstLine="709"/>
        <w:jc w:val="both"/>
        <w:rPr>
          <w:rFonts w:ascii="TmsCyr" w:hAnsi="TmsCyr" w:cs="Arial"/>
          <w:sz w:val="24"/>
          <w:szCs w:val="24"/>
          <w:lang w:val="ru-RU"/>
        </w:rPr>
      </w:pPr>
      <w:r w:rsidRPr="00DA2716">
        <w:rPr>
          <w:rFonts w:ascii="TmsCyr" w:hAnsi="TmsCyr" w:cs="Arial"/>
          <w:sz w:val="24"/>
          <w:szCs w:val="24"/>
          <w:lang w:val="bg-BG"/>
        </w:rPr>
        <w:t>Работодателят има право по своя инициатива да стимулира материално учениците по врем на курса на обучение.</w:t>
      </w:r>
    </w:p>
    <w:p w:rsidR="007379E3" w:rsidRPr="00DA2716" w:rsidRDefault="00DA2716" w:rsidP="00D77CCE">
      <w:pPr>
        <w:spacing w:line="360" w:lineRule="auto"/>
        <w:ind w:firstLine="709"/>
        <w:jc w:val="both"/>
        <w:rPr>
          <w:rFonts w:ascii="TmsCyr" w:hAnsi="TmsCyr" w:cs="Arial"/>
          <w:b/>
          <w:sz w:val="24"/>
          <w:szCs w:val="24"/>
          <w:lang w:val="ru-RU"/>
        </w:rPr>
      </w:pPr>
      <w:r w:rsidRPr="00DA2716">
        <w:rPr>
          <w:rFonts w:ascii="TmsCyr" w:hAnsi="TmsCyr" w:cs="Arial"/>
          <w:b/>
          <w:sz w:val="24"/>
          <w:szCs w:val="24"/>
        </w:rPr>
        <w:t>V</w:t>
      </w:r>
      <w:r w:rsidRPr="00DA2716">
        <w:rPr>
          <w:rFonts w:ascii="TmsCyr" w:hAnsi="TmsCyr" w:cs="Arial"/>
          <w:b/>
          <w:sz w:val="24"/>
          <w:szCs w:val="24"/>
          <w:lang w:val="ru-RU"/>
        </w:rPr>
        <w:t xml:space="preserve">. </w:t>
      </w:r>
      <w:r w:rsidRPr="00DA2716">
        <w:rPr>
          <w:rFonts w:ascii="TmsCyr" w:hAnsi="TmsCyr" w:cs="Arial"/>
          <w:b/>
          <w:sz w:val="24"/>
          <w:szCs w:val="24"/>
          <w:lang w:val="bg-BG"/>
        </w:rPr>
        <w:t>ПРАВА И ЗАДЪЛЖЕНИЯ НА ГИМНАЗИЯТА</w:t>
      </w:r>
      <w:r w:rsidRPr="00DA2716">
        <w:rPr>
          <w:rFonts w:ascii="TmsCyr" w:hAnsi="TmsCyr" w:cs="Arial"/>
          <w:b/>
          <w:sz w:val="24"/>
          <w:szCs w:val="24"/>
          <w:lang w:val="ru-RU"/>
        </w:rPr>
        <w:t xml:space="preserve"> </w:t>
      </w:r>
    </w:p>
    <w:p w:rsidR="007379E3" w:rsidRPr="00D77CCE" w:rsidRDefault="007379E3" w:rsidP="00D77CCE">
      <w:pPr>
        <w:numPr>
          <w:ilvl w:val="0"/>
          <w:numId w:val="1"/>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ГИМНАЗИЯТА е длъжна да осигури на учениците теоретичното обучение по </w:t>
      </w:r>
      <w:proofErr w:type="spellStart"/>
      <w:r w:rsidRPr="00D77CCE">
        <w:rPr>
          <w:rFonts w:ascii="TmsCyr" w:hAnsi="TmsCyr" w:cs="Arial"/>
          <w:sz w:val="24"/>
          <w:szCs w:val="24"/>
          <w:lang w:val="bg-BG"/>
        </w:rPr>
        <w:t>дуалната</w:t>
      </w:r>
      <w:proofErr w:type="spellEnd"/>
      <w:r w:rsidRPr="00D77CCE">
        <w:rPr>
          <w:rFonts w:ascii="TmsCyr" w:hAnsi="TmsCyr" w:cs="Arial"/>
          <w:sz w:val="24"/>
          <w:szCs w:val="24"/>
          <w:lang w:val="bg-BG"/>
        </w:rPr>
        <w:t xml:space="preserve"> система.</w:t>
      </w:r>
      <w:r w:rsidRPr="00D77CCE">
        <w:rPr>
          <w:rFonts w:ascii="TmsCyr" w:hAnsi="TmsCyr" w:cs="Arial"/>
          <w:sz w:val="24"/>
          <w:szCs w:val="24"/>
          <w:lang w:val="ru-RU"/>
        </w:rPr>
        <w:t xml:space="preserve">  </w:t>
      </w:r>
    </w:p>
    <w:p w:rsidR="007379E3" w:rsidRPr="00D77CCE" w:rsidRDefault="007379E3" w:rsidP="00D77CCE">
      <w:pPr>
        <w:numPr>
          <w:ilvl w:val="0"/>
          <w:numId w:val="1"/>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ГИМНАЗИЯТА заедно с Работодателя определя критериите, по които се избират учениците за </w:t>
      </w:r>
      <w:proofErr w:type="spellStart"/>
      <w:r w:rsidRPr="00D77CCE">
        <w:rPr>
          <w:rFonts w:ascii="TmsCyr" w:hAnsi="TmsCyr" w:cs="Arial"/>
          <w:sz w:val="24"/>
          <w:szCs w:val="24"/>
          <w:lang w:val="bg-BG"/>
        </w:rPr>
        <w:t>дуалното</w:t>
      </w:r>
      <w:proofErr w:type="spellEnd"/>
      <w:r w:rsidRPr="00D77CCE">
        <w:rPr>
          <w:rFonts w:ascii="TmsCyr" w:hAnsi="TmsCyr" w:cs="Arial"/>
          <w:sz w:val="24"/>
          <w:szCs w:val="24"/>
          <w:lang w:val="bg-BG"/>
        </w:rPr>
        <w:t xml:space="preserve"> обучение. </w:t>
      </w:r>
    </w:p>
    <w:p w:rsidR="007379E3" w:rsidRPr="00D77CCE" w:rsidRDefault="007379E3" w:rsidP="00D77CCE">
      <w:pPr>
        <w:pStyle w:val="a3"/>
        <w:numPr>
          <w:ilvl w:val="0"/>
          <w:numId w:val="1"/>
        </w:numPr>
        <w:spacing w:line="360" w:lineRule="auto"/>
        <w:ind w:left="0" w:firstLine="709"/>
        <w:rPr>
          <w:rFonts w:ascii="TmsCyr" w:hAnsi="TmsCyr" w:cs="Arial"/>
          <w:sz w:val="24"/>
          <w:szCs w:val="24"/>
          <w:lang w:val="ru-RU"/>
        </w:rPr>
      </w:pPr>
      <w:r w:rsidRPr="00D77CCE">
        <w:rPr>
          <w:rFonts w:ascii="TmsCyr" w:hAnsi="TmsCyr" w:cs="Arial"/>
          <w:sz w:val="24"/>
          <w:szCs w:val="24"/>
          <w:lang w:val="bg-BG"/>
        </w:rPr>
        <w:lastRenderedPageBreak/>
        <w:t xml:space="preserve">ГИМНАЗИЯТА определя учител-методик, който ще отговаря за координацията на практическото обучение. Директорът може да възложи на такъв учител-методик отговорността за максимум шест наставника, които ще обучават учениците. ГИМНАЗИЯТА ще организира регулярни срещи между учителя-методик и наставника на Работодателя. </w:t>
      </w:r>
    </w:p>
    <w:p w:rsidR="007379E3" w:rsidRPr="00D77CCE" w:rsidRDefault="007379E3" w:rsidP="00D77CCE">
      <w:pPr>
        <w:pStyle w:val="a3"/>
        <w:numPr>
          <w:ilvl w:val="0"/>
          <w:numId w:val="1"/>
        </w:numPr>
        <w:spacing w:line="360" w:lineRule="auto"/>
        <w:ind w:left="0" w:firstLine="709"/>
        <w:rPr>
          <w:rFonts w:ascii="TmsCyr" w:hAnsi="TmsCyr" w:cs="Arial"/>
          <w:sz w:val="24"/>
          <w:szCs w:val="24"/>
          <w:lang w:val="bg-BG"/>
        </w:rPr>
      </w:pPr>
      <w:r w:rsidRPr="00D77CCE">
        <w:rPr>
          <w:rFonts w:ascii="TmsCyr" w:hAnsi="TmsCyr" w:cs="Arial"/>
          <w:sz w:val="24"/>
          <w:szCs w:val="24"/>
          <w:lang w:val="bg-BG"/>
        </w:rPr>
        <w:t xml:space="preserve">ГИМНАЗИЯТА трябва да запознае учителя-методик, който ще има разрешение да влиза в помещенията на Работодателя във връзка с осъществяването на практическото обучение на учениците със задължението му за поверителност. ГИМНАЗИЯТА трябва да го инструктира относно задълженията му за неразпространение на информацията, която ще получи за Работодателя при участието му при осъществяване на практическото обучение, както и да не споделя на трети лица тази информация и след края на практическото обучение. </w:t>
      </w:r>
    </w:p>
    <w:p w:rsidR="007379E3" w:rsidRPr="00D77CCE" w:rsidRDefault="007379E3" w:rsidP="00D77CCE">
      <w:pPr>
        <w:pStyle w:val="a3"/>
        <w:numPr>
          <w:ilvl w:val="0"/>
          <w:numId w:val="1"/>
        </w:numPr>
        <w:spacing w:line="360" w:lineRule="auto"/>
        <w:ind w:left="0" w:firstLine="709"/>
        <w:rPr>
          <w:rFonts w:ascii="TmsCyr" w:hAnsi="TmsCyr" w:cs="Arial"/>
          <w:sz w:val="24"/>
          <w:szCs w:val="24"/>
          <w:lang w:val="ru-RU"/>
        </w:rPr>
      </w:pPr>
      <w:r w:rsidRPr="00D77CCE">
        <w:rPr>
          <w:rFonts w:ascii="TmsCyr" w:hAnsi="TmsCyr" w:cs="Arial"/>
          <w:sz w:val="24"/>
          <w:szCs w:val="24"/>
          <w:lang w:val="bg-BG"/>
        </w:rPr>
        <w:t>Ако този учител-методик не спази задължението си за опазване на фирмената тайна или ако я направи обществено достояние, Работодателят има право да откаже достъпа му до помещенията си, както и достъпа му до мястото, където се осъществява практическото обучение</w:t>
      </w:r>
      <w:r w:rsidRPr="00D77CCE">
        <w:rPr>
          <w:rFonts w:ascii="TmsCyr" w:hAnsi="TmsCyr" w:cs="Arial"/>
          <w:sz w:val="24"/>
          <w:szCs w:val="24"/>
          <w:lang w:val="ru-RU"/>
        </w:rPr>
        <w:t>.</w:t>
      </w:r>
    </w:p>
    <w:p w:rsidR="007379E3" w:rsidRPr="00D77CCE" w:rsidRDefault="007379E3" w:rsidP="00D77CCE">
      <w:pPr>
        <w:pStyle w:val="a3"/>
        <w:numPr>
          <w:ilvl w:val="0"/>
          <w:numId w:val="1"/>
        </w:numPr>
        <w:spacing w:line="360" w:lineRule="auto"/>
        <w:ind w:left="0" w:firstLine="709"/>
        <w:rPr>
          <w:rFonts w:ascii="TmsCyr" w:hAnsi="TmsCyr" w:cs="Arial"/>
          <w:sz w:val="24"/>
          <w:szCs w:val="24"/>
          <w:lang w:val="ru-RU"/>
        </w:rPr>
      </w:pPr>
      <w:r w:rsidRPr="00D77CCE">
        <w:rPr>
          <w:rFonts w:ascii="TmsCyr" w:hAnsi="TmsCyr" w:cs="Arial"/>
          <w:iCs/>
          <w:sz w:val="24"/>
          <w:szCs w:val="24"/>
          <w:lang w:val="bg-BG"/>
        </w:rPr>
        <w:t xml:space="preserve">Задължението за поверителност не касае информацията от общодостъпен характер и задълженията по отношение на докладите му. </w:t>
      </w:r>
    </w:p>
    <w:p w:rsidR="007379E3" w:rsidRPr="00D77CCE" w:rsidRDefault="007379E3" w:rsidP="00D77CCE">
      <w:pPr>
        <w:pStyle w:val="a3"/>
        <w:numPr>
          <w:ilvl w:val="0"/>
          <w:numId w:val="1"/>
        </w:numPr>
        <w:spacing w:line="360" w:lineRule="auto"/>
        <w:ind w:left="0" w:firstLine="709"/>
        <w:rPr>
          <w:rFonts w:ascii="TmsCyr" w:hAnsi="TmsCyr" w:cs="Arial"/>
          <w:sz w:val="24"/>
          <w:szCs w:val="24"/>
          <w:lang w:val="ru-RU"/>
        </w:rPr>
      </w:pPr>
      <w:r w:rsidRPr="00D77CCE">
        <w:rPr>
          <w:rFonts w:ascii="TmsCyr" w:hAnsi="TmsCyr" w:cs="Arial"/>
          <w:sz w:val="24"/>
          <w:szCs w:val="24"/>
          <w:lang w:val="bg-BG"/>
        </w:rPr>
        <w:t>ГИМНАЗ</w:t>
      </w:r>
      <w:r w:rsidR="00063634" w:rsidRPr="00D77CCE">
        <w:rPr>
          <w:rFonts w:ascii="TmsCyr" w:hAnsi="TmsCyr" w:cs="Arial"/>
          <w:sz w:val="24"/>
          <w:szCs w:val="24"/>
          <w:lang w:val="bg-BG"/>
        </w:rPr>
        <w:t>И</w:t>
      </w:r>
      <w:r w:rsidRPr="00D77CCE">
        <w:rPr>
          <w:rFonts w:ascii="TmsCyr" w:hAnsi="TmsCyr" w:cs="Arial"/>
          <w:sz w:val="24"/>
          <w:szCs w:val="24"/>
          <w:lang w:val="bg-BG"/>
        </w:rPr>
        <w:t xml:space="preserve">ЯТА  е длъжна по искане от страна на Работодателя да отстранява евентуални проблеми, свързани с възпитанието и обучението на учениците, посредством помощта на учителя-методик.  </w:t>
      </w:r>
    </w:p>
    <w:p w:rsidR="007379E3" w:rsidRPr="00DA2716" w:rsidRDefault="007379E3" w:rsidP="00D77CCE">
      <w:pPr>
        <w:pStyle w:val="a3"/>
        <w:numPr>
          <w:ilvl w:val="0"/>
          <w:numId w:val="1"/>
        </w:numPr>
        <w:spacing w:line="360" w:lineRule="auto"/>
        <w:ind w:left="0" w:firstLine="709"/>
        <w:rPr>
          <w:rFonts w:ascii="TmsCyr" w:hAnsi="TmsCyr" w:cs="Arial"/>
          <w:sz w:val="24"/>
          <w:szCs w:val="24"/>
          <w:lang w:val="ru-RU"/>
        </w:rPr>
      </w:pPr>
      <w:r w:rsidRPr="00D77CCE">
        <w:rPr>
          <w:rFonts w:ascii="TmsCyr" w:hAnsi="TmsCyr" w:cs="Arial"/>
          <w:sz w:val="24"/>
          <w:szCs w:val="24"/>
          <w:lang w:val="bg-BG"/>
        </w:rPr>
        <w:t>Ако ученикът урони доброто име на Работодателя, увреди имуществото му, ако не спазва задълженията си на ученик във връзка с практическото обучение, условията на безопасност на труд, както и етичните норми, ГИМНАЗИЯТА е длъжна да предприеме необходимите адекватни мерки, съобразени със закона и с правилника на ГИМНАЗИЯТА.</w:t>
      </w:r>
    </w:p>
    <w:p w:rsidR="007379E3" w:rsidRPr="00D77CCE" w:rsidRDefault="007379E3" w:rsidP="00D77CCE">
      <w:pPr>
        <w:pStyle w:val="a3"/>
        <w:numPr>
          <w:ilvl w:val="0"/>
          <w:numId w:val="1"/>
        </w:numPr>
        <w:spacing w:line="360" w:lineRule="auto"/>
        <w:ind w:left="0" w:firstLine="709"/>
        <w:rPr>
          <w:rFonts w:ascii="TmsCyr" w:hAnsi="TmsCyr" w:cs="Arial"/>
          <w:sz w:val="24"/>
          <w:szCs w:val="24"/>
          <w:lang w:val="ru-RU"/>
        </w:rPr>
      </w:pPr>
      <w:r w:rsidRPr="00D77CCE">
        <w:rPr>
          <w:rFonts w:ascii="TmsCyr" w:hAnsi="TmsCyr" w:cs="Arial"/>
          <w:sz w:val="24"/>
          <w:szCs w:val="24"/>
          <w:lang w:val="bg-BG"/>
        </w:rPr>
        <w:t>ГИМНАЗИЯТА има право да контролира присъствието на учениците по време на практическото обучение, както и работата им под ръководството на наставника във ФИРМАТА</w:t>
      </w:r>
      <w:r w:rsidRPr="00D77CCE">
        <w:rPr>
          <w:rFonts w:ascii="TmsCyr" w:hAnsi="TmsCyr" w:cs="Arial"/>
          <w:sz w:val="24"/>
          <w:szCs w:val="24"/>
          <w:lang w:val="ru-RU"/>
        </w:rPr>
        <w:t>.</w:t>
      </w:r>
    </w:p>
    <w:p w:rsidR="007379E3" w:rsidRPr="00D77CCE" w:rsidRDefault="007379E3" w:rsidP="00D77CCE">
      <w:pPr>
        <w:pStyle w:val="a3"/>
        <w:numPr>
          <w:ilvl w:val="0"/>
          <w:numId w:val="1"/>
        </w:numPr>
        <w:spacing w:line="360" w:lineRule="auto"/>
        <w:ind w:left="0" w:firstLine="709"/>
        <w:rPr>
          <w:rFonts w:ascii="TmsCyr" w:hAnsi="TmsCyr" w:cs="Arial"/>
          <w:sz w:val="24"/>
          <w:szCs w:val="24"/>
          <w:lang w:val="ru-RU"/>
        </w:rPr>
      </w:pPr>
      <w:r w:rsidRPr="00D77CCE">
        <w:rPr>
          <w:rFonts w:ascii="TmsCyr" w:hAnsi="TmsCyr" w:cs="Arial"/>
          <w:sz w:val="24"/>
          <w:szCs w:val="24"/>
          <w:lang w:val="ru-RU"/>
        </w:rPr>
        <w:t xml:space="preserve">ГИМНАЗИЯТА </w:t>
      </w:r>
      <w:proofErr w:type="spellStart"/>
      <w:r w:rsidRPr="00D77CCE">
        <w:rPr>
          <w:rFonts w:ascii="TmsCyr" w:hAnsi="TmsCyr" w:cs="Arial"/>
          <w:sz w:val="24"/>
          <w:szCs w:val="24"/>
          <w:lang w:val="ru-RU"/>
        </w:rPr>
        <w:t>организира</w:t>
      </w:r>
      <w:proofErr w:type="spellEnd"/>
      <w:r w:rsidRPr="00D77CCE">
        <w:rPr>
          <w:rFonts w:ascii="TmsCyr" w:hAnsi="TmsCyr" w:cs="Arial"/>
          <w:sz w:val="24"/>
          <w:szCs w:val="24"/>
          <w:lang w:val="ru-RU"/>
        </w:rPr>
        <w:t xml:space="preserve"> и </w:t>
      </w:r>
      <w:proofErr w:type="spellStart"/>
      <w:r w:rsidRPr="00D77CCE">
        <w:rPr>
          <w:rFonts w:ascii="TmsCyr" w:hAnsi="TmsCyr" w:cs="Arial"/>
          <w:sz w:val="24"/>
          <w:szCs w:val="24"/>
          <w:lang w:val="ru-RU"/>
        </w:rPr>
        <w:t>провежда</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съвместно</w:t>
      </w:r>
      <w:proofErr w:type="spellEnd"/>
      <w:r w:rsidRPr="00D77CCE">
        <w:rPr>
          <w:rFonts w:ascii="TmsCyr" w:hAnsi="TmsCyr" w:cs="Arial"/>
          <w:sz w:val="24"/>
          <w:szCs w:val="24"/>
          <w:lang w:val="ru-RU"/>
        </w:rPr>
        <w:t xml:space="preserve"> с Работодателя </w:t>
      </w:r>
      <w:proofErr w:type="spellStart"/>
      <w:r w:rsidRPr="00D77CCE">
        <w:rPr>
          <w:rFonts w:ascii="TmsCyr" w:hAnsi="TmsCyr" w:cs="Arial"/>
          <w:sz w:val="24"/>
          <w:szCs w:val="24"/>
          <w:lang w:val="ru-RU"/>
        </w:rPr>
        <w:t>изпитите</w:t>
      </w:r>
      <w:proofErr w:type="spellEnd"/>
      <w:r w:rsidRPr="00D77CCE">
        <w:rPr>
          <w:rFonts w:ascii="TmsCyr" w:hAnsi="TmsCyr" w:cs="Arial"/>
          <w:sz w:val="24"/>
          <w:szCs w:val="24"/>
          <w:lang w:val="ru-RU"/>
        </w:rPr>
        <w:t xml:space="preserve"> за </w:t>
      </w:r>
      <w:proofErr w:type="spellStart"/>
      <w:r w:rsidRPr="00D77CCE">
        <w:rPr>
          <w:rFonts w:ascii="TmsCyr" w:hAnsi="TmsCyr" w:cs="Arial"/>
          <w:sz w:val="24"/>
          <w:szCs w:val="24"/>
          <w:lang w:val="ru-RU"/>
        </w:rPr>
        <w:t>придобиване</w:t>
      </w:r>
      <w:proofErr w:type="spellEnd"/>
      <w:r w:rsidRPr="00D77CCE">
        <w:rPr>
          <w:rFonts w:ascii="TmsCyr" w:hAnsi="TmsCyr" w:cs="Arial"/>
          <w:sz w:val="24"/>
          <w:szCs w:val="24"/>
          <w:lang w:val="ru-RU"/>
        </w:rPr>
        <w:t xml:space="preserve"> на степен на квалификация по </w:t>
      </w:r>
      <w:proofErr w:type="spellStart"/>
      <w:r w:rsidRPr="00D77CCE">
        <w:rPr>
          <w:rFonts w:ascii="TmsCyr" w:hAnsi="TmsCyr" w:cs="Arial"/>
          <w:sz w:val="24"/>
          <w:szCs w:val="24"/>
          <w:lang w:val="ru-RU"/>
        </w:rPr>
        <w:t>съответната</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професия</w:t>
      </w:r>
      <w:proofErr w:type="spellEnd"/>
      <w:r w:rsidRPr="00D77CCE">
        <w:rPr>
          <w:rFonts w:ascii="TmsCyr" w:hAnsi="TmsCyr" w:cs="Arial"/>
          <w:sz w:val="24"/>
          <w:szCs w:val="24"/>
          <w:lang w:val="ru-RU"/>
        </w:rPr>
        <w:t>.</w:t>
      </w:r>
    </w:p>
    <w:p w:rsidR="007379E3" w:rsidRPr="00D77CCE" w:rsidRDefault="007379E3" w:rsidP="00D77CCE">
      <w:pPr>
        <w:pStyle w:val="a3"/>
        <w:numPr>
          <w:ilvl w:val="0"/>
          <w:numId w:val="1"/>
        </w:numPr>
        <w:spacing w:line="360" w:lineRule="auto"/>
        <w:ind w:left="0" w:firstLine="709"/>
        <w:rPr>
          <w:rFonts w:ascii="TmsCyr" w:hAnsi="TmsCyr" w:cs="Arial"/>
          <w:sz w:val="24"/>
          <w:szCs w:val="24"/>
          <w:lang w:val="ru-RU"/>
        </w:rPr>
      </w:pPr>
      <w:r w:rsidRPr="00D77CCE">
        <w:rPr>
          <w:rFonts w:ascii="TmsCyr" w:hAnsi="TmsCyr" w:cs="Arial"/>
          <w:sz w:val="24"/>
          <w:szCs w:val="24"/>
          <w:lang w:val="bg-BG"/>
        </w:rPr>
        <w:t xml:space="preserve">ГИМНАЗИЯТА издава съгласно Закона за професионалното образование и обучение удостоверение за придобита степен на професионална квалификация. </w:t>
      </w:r>
    </w:p>
    <w:p w:rsidR="007379E3" w:rsidRPr="00DA2716" w:rsidRDefault="00DA2716" w:rsidP="00D77CCE">
      <w:pPr>
        <w:spacing w:line="360" w:lineRule="auto"/>
        <w:ind w:firstLine="709"/>
        <w:jc w:val="both"/>
        <w:rPr>
          <w:rFonts w:ascii="TmsCyr" w:hAnsi="TmsCyr" w:cs="Arial"/>
          <w:b/>
          <w:sz w:val="24"/>
          <w:szCs w:val="24"/>
          <w:lang w:val="ru-RU"/>
        </w:rPr>
      </w:pPr>
      <w:r w:rsidRPr="00DA2716">
        <w:rPr>
          <w:rFonts w:ascii="TmsCyr" w:hAnsi="TmsCyr" w:cs="Arial"/>
          <w:b/>
          <w:sz w:val="24"/>
          <w:szCs w:val="24"/>
        </w:rPr>
        <w:t>VI</w:t>
      </w:r>
      <w:r w:rsidRPr="00DA2716">
        <w:rPr>
          <w:rFonts w:ascii="TmsCyr" w:hAnsi="TmsCyr" w:cs="Arial"/>
          <w:b/>
          <w:sz w:val="24"/>
          <w:szCs w:val="24"/>
          <w:lang w:val="ru-RU"/>
        </w:rPr>
        <w:t>.</w:t>
      </w:r>
      <w:r w:rsidRPr="00DA2716">
        <w:rPr>
          <w:rFonts w:ascii="TmsCyr" w:hAnsi="TmsCyr" w:cs="Arial"/>
          <w:b/>
          <w:sz w:val="24"/>
          <w:szCs w:val="24"/>
          <w:lang w:val="bg-BG"/>
        </w:rPr>
        <w:t xml:space="preserve"> ПРЕКРАТЯВАНЕ ДЕЙСТВИЕТО НА ДОГОВОРА</w:t>
      </w:r>
      <w:r w:rsidRPr="00DA2716">
        <w:rPr>
          <w:rFonts w:ascii="TmsCyr" w:hAnsi="TmsCyr" w:cs="Arial"/>
          <w:b/>
          <w:sz w:val="24"/>
          <w:szCs w:val="24"/>
          <w:lang w:val="ru-RU"/>
        </w:rPr>
        <w:t xml:space="preserve"> </w:t>
      </w:r>
    </w:p>
    <w:p w:rsidR="007379E3" w:rsidRPr="00D77CCE" w:rsidRDefault="007379E3" w:rsidP="00D77CCE">
      <w:pPr>
        <w:numPr>
          <w:ilvl w:val="0"/>
          <w:numId w:val="6"/>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ГИМНАЗИЯТА може да прекрати договора в следните случаи</w:t>
      </w:r>
      <w:r w:rsidRPr="00D77CCE">
        <w:rPr>
          <w:rFonts w:ascii="TmsCyr" w:hAnsi="TmsCyr" w:cs="Arial"/>
          <w:sz w:val="24"/>
          <w:szCs w:val="24"/>
          <w:lang w:val="ru-RU"/>
        </w:rPr>
        <w:t xml:space="preserve">: </w:t>
      </w:r>
    </w:p>
    <w:p w:rsidR="007379E3" w:rsidRPr="00D77CCE" w:rsidRDefault="007379E3" w:rsidP="00D77CCE">
      <w:pPr>
        <w:numPr>
          <w:ilvl w:val="1"/>
          <w:numId w:val="6"/>
        </w:numPr>
        <w:spacing w:line="360" w:lineRule="auto"/>
        <w:ind w:left="0" w:firstLine="709"/>
        <w:jc w:val="both"/>
        <w:rPr>
          <w:rFonts w:ascii="TmsCyr" w:hAnsi="TmsCyr" w:cs="Arial"/>
          <w:sz w:val="24"/>
          <w:szCs w:val="24"/>
          <w:lang w:val="ru-RU"/>
        </w:rPr>
      </w:pPr>
      <w:proofErr w:type="spellStart"/>
      <w:r w:rsidRPr="00D77CCE">
        <w:rPr>
          <w:rFonts w:ascii="TmsCyr" w:hAnsi="TmsCyr" w:cs="Arial"/>
          <w:sz w:val="24"/>
          <w:szCs w:val="24"/>
          <w:lang w:val="ru-RU"/>
        </w:rPr>
        <w:t>ако</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Работодателят</w:t>
      </w:r>
      <w:proofErr w:type="spellEnd"/>
      <w:r w:rsidRPr="00D77CCE">
        <w:rPr>
          <w:rFonts w:ascii="TmsCyr" w:hAnsi="TmsCyr" w:cs="Arial"/>
          <w:sz w:val="24"/>
          <w:szCs w:val="24"/>
          <w:lang w:val="ru-RU"/>
        </w:rPr>
        <w:t xml:space="preserve"> не </w:t>
      </w:r>
      <w:proofErr w:type="spellStart"/>
      <w:r w:rsidRPr="00D77CCE">
        <w:rPr>
          <w:rFonts w:ascii="TmsCyr" w:hAnsi="TmsCyr" w:cs="Arial"/>
          <w:sz w:val="24"/>
          <w:szCs w:val="24"/>
          <w:lang w:val="ru-RU"/>
        </w:rPr>
        <w:t>изпълнява</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задълженията</w:t>
      </w:r>
      <w:proofErr w:type="spellEnd"/>
      <w:r w:rsidRPr="00D77CCE">
        <w:rPr>
          <w:rFonts w:ascii="TmsCyr" w:hAnsi="TmsCyr" w:cs="Arial"/>
          <w:sz w:val="24"/>
          <w:szCs w:val="24"/>
          <w:lang w:val="ru-RU"/>
        </w:rPr>
        <w:t xml:space="preserve"> си по </w:t>
      </w:r>
      <w:proofErr w:type="spellStart"/>
      <w:r w:rsidRPr="00D77CCE">
        <w:rPr>
          <w:rFonts w:ascii="TmsCyr" w:hAnsi="TmsCyr" w:cs="Arial"/>
          <w:sz w:val="24"/>
          <w:szCs w:val="24"/>
          <w:lang w:val="ru-RU"/>
        </w:rPr>
        <w:t>настоящия</w:t>
      </w:r>
      <w:proofErr w:type="spellEnd"/>
      <w:r w:rsidRPr="00D77CCE">
        <w:rPr>
          <w:rFonts w:ascii="TmsCyr" w:hAnsi="TmsCyr" w:cs="Arial"/>
          <w:sz w:val="24"/>
          <w:szCs w:val="24"/>
          <w:lang w:val="ru-RU"/>
        </w:rPr>
        <w:t xml:space="preserve"> договор;</w:t>
      </w:r>
    </w:p>
    <w:p w:rsidR="007379E3" w:rsidRPr="00D77CCE" w:rsidRDefault="007379E3" w:rsidP="00D77CCE">
      <w:pPr>
        <w:numPr>
          <w:ilvl w:val="1"/>
          <w:numId w:val="6"/>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lastRenderedPageBreak/>
        <w:t>ако ГИМНАЗИЯТА не може да осигури теоретичното обучение на учениците в резултат на действие или бездействие на ФИРМАТА.</w:t>
      </w:r>
    </w:p>
    <w:p w:rsidR="007379E3" w:rsidRPr="00D77CCE" w:rsidRDefault="007379E3" w:rsidP="00D77CCE">
      <w:pPr>
        <w:numPr>
          <w:ilvl w:val="0"/>
          <w:numId w:val="6"/>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Работодателят може да прекрати договора в следните случаи</w:t>
      </w:r>
      <w:r w:rsidRPr="00D77CCE">
        <w:rPr>
          <w:rFonts w:ascii="TmsCyr" w:hAnsi="TmsCyr" w:cs="Arial"/>
          <w:sz w:val="24"/>
          <w:szCs w:val="24"/>
          <w:lang w:val="ru-RU"/>
        </w:rPr>
        <w:t xml:space="preserve">: </w:t>
      </w:r>
    </w:p>
    <w:p w:rsidR="007379E3" w:rsidRPr="00D77CCE" w:rsidRDefault="007379E3" w:rsidP="00D77CCE">
      <w:pPr>
        <w:numPr>
          <w:ilvl w:val="1"/>
          <w:numId w:val="6"/>
        </w:numPr>
        <w:spacing w:line="360" w:lineRule="auto"/>
        <w:ind w:left="0" w:firstLine="709"/>
        <w:jc w:val="both"/>
        <w:rPr>
          <w:rFonts w:ascii="TmsCyr" w:hAnsi="TmsCyr" w:cs="Arial"/>
          <w:sz w:val="24"/>
          <w:szCs w:val="24"/>
          <w:lang w:val="ru-RU"/>
        </w:rPr>
      </w:pPr>
      <w:proofErr w:type="spellStart"/>
      <w:r w:rsidRPr="00D77CCE">
        <w:rPr>
          <w:rFonts w:ascii="TmsCyr" w:hAnsi="TmsCyr" w:cs="Arial"/>
          <w:sz w:val="24"/>
          <w:szCs w:val="24"/>
          <w:lang w:val="ru-RU"/>
        </w:rPr>
        <w:t>ако</w:t>
      </w:r>
      <w:proofErr w:type="spellEnd"/>
      <w:r w:rsidRPr="00D77CCE">
        <w:rPr>
          <w:rFonts w:ascii="TmsCyr" w:hAnsi="TmsCyr" w:cs="Arial"/>
          <w:sz w:val="24"/>
          <w:szCs w:val="24"/>
          <w:lang w:val="ru-RU"/>
        </w:rPr>
        <w:t xml:space="preserve"> ГИМНАЗИЯТА не </w:t>
      </w:r>
      <w:proofErr w:type="spellStart"/>
      <w:r w:rsidRPr="00D77CCE">
        <w:rPr>
          <w:rFonts w:ascii="TmsCyr" w:hAnsi="TmsCyr" w:cs="Arial"/>
          <w:sz w:val="24"/>
          <w:szCs w:val="24"/>
          <w:lang w:val="ru-RU"/>
        </w:rPr>
        <w:t>изпълнява</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задълженията</w:t>
      </w:r>
      <w:proofErr w:type="spellEnd"/>
      <w:r w:rsidRPr="00D77CCE">
        <w:rPr>
          <w:rFonts w:ascii="TmsCyr" w:hAnsi="TmsCyr" w:cs="Arial"/>
          <w:sz w:val="24"/>
          <w:szCs w:val="24"/>
          <w:lang w:val="ru-RU"/>
        </w:rPr>
        <w:t xml:space="preserve"> си по </w:t>
      </w:r>
      <w:proofErr w:type="spellStart"/>
      <w:r w:rsidRPr="00D77CCE">
        <w:rPr>
          <w:rFonts w:ascii="TmsCyr" w:hAnsi="TmsCyr" w:cs="Arial"/>
          <w:sz w:val="24"/>
          <w:szCs w:val="24"/>
          <w:lang w:val="ru-RU"/>
        </w:rPr>
        <w:t>настоящия</w:t>
      </w:r>
      <w:proofErr w:type="spellEnd"/>
      <w:r w:rsidRPr="00D77CCE">
        <w:rPr>
          <w:rFonts w:ascii="TmsCyr" w:hAnsi="TmsCyr" w:cs="Arial"/>
          <w:sz w:val="24"/>
          <w:szCs w:val="24"/>
          <w:lang w:val="ru-RU"/>
        </w:rPr>
        <w:t xml:space="preserve"> договор; </w:t>
      </w:r>
    </w:p>
    <w:p w:rsidR="007379E3" w:rsidRPr="00D77CCE" w:rsidRDefault="007379E3" w:rsidP="00D77CCE">
      <w:pPr>
        <w:numPr>
          <w:ilvl w:val="1"/>
          <w:numId w:val="6"/>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ако ФИРМАТА</w:t>
      </w:r>
      <w:r w:rsidRPr="00D77CCE">
        <w:rPr>
          <w:rFonts w:ascii="TmsCyr" w:hAnsi="TmsCyr" w:cs="Arial"/>
          <w:sz w:val="24"/>
          <w:szCs w:val="24"/>
          <w:lang w:val="ru-RU"/>
        </w:rPr>
        <w:t xml:space="preserve"> </w:t>
      </w:r>
      <w:r w:rsidRPr="00D77CCE">
        <w:rPr>
          <w:rFonts w:ascii="TmsCyr" w:hAnsi="TmsCyr" w:cs="Arial"/>
          <w:sz w:val="24"/>
          <w:szCs w:val="24"/>
          <w:lang w:val="bg-BG"/>
        </w:rPr>
        <w:t>не може да осигури практическото обучение на учениците в резултат на действие или бездействие на ГИМНАЗИЯТА.</w:t>
      </w:r>
    </w:p>
    <w:p w:rsidR="007379E3" w:rsidRPr="00D77CCE" w:rsidRDefault="007379E3" w:rsidP="00D77CCE">
      <w:pPr>
        <w:spacing w:line="360" w:lineRule="auto"/>
        <w:ind w:firstLine="709"/>
        <w:jc w:val="both"/>
        <w:rPr>
          <w:rFonts w:ascii="TmsCyr" w:hAnsi="TmsCyr" w:cs="Arial"/>
          <w:sz w:val="24"/>
          <w:szCs w:val="24"/>
          <w:lang w:val="ru-RU"/>
        </w:rPr>
      </w:pPr>
      <w:r w:rsidRPr="00D77CCE">
        <w:rPr>
          <w:rFonts w:ascii="TmsCyr" w:hAnsi="TmsCyr" w:cs="Arial"/>
          <w:sz w:val="24"/>
          <w:szCs w:val="24"/>
          <w:lang w:val="bg-BG"/>
        </w:rPr>
        <w:t>3.  Договорът се прекратява, без изрично изявление на която и да е от страните при настъпване на следните обстоятелства:</w:t>
      </w:r>
    </w:p>
    <w:p w:rsidR="007379E3" w:rsidRPr="00D77CCE" w:rsidRDefault="007379E3" w:rsidP="00D77CCE">
      <w:pPr>
        <w:spacing w:line="360" w:lineRule="auto"/>
        <w:ind w:firstLine="709"/>
        <w:jc w:val="both"/>
        <w:rPr>
          <w:rFonts w:ascii="TmsCyr" w:hAnsi="TmsCyr" w:cs="Arial"/>
          <w:sz w:val="24"/>
          <w:szCs w:val="24"/>
          <w:lang w:val="bg-BG"/>
        </w:rPr>
      </w:pPr>
      <w:r w:rsidRPr="00D77CCE">
        <w:rPr>
          <w:rFonts w:ascii="TmsCyr" w:hAnsi="TmsCyr" w:cs="Arial"/>
          <w:sz w:val="24"/>
          <w:szCs w:val="24"/>
          <w:lang w:val="bg-BG"/>
        </w:rPr>
        <w:t xml:space="preserve">а) ако Работодателят е обявен в несъстоятелност или е в производство по ликвидация. </w:t>
      </w:r>
    </w:p>
    <w:p w:rsidR="007379E3" w:rsidRPr="00D77CCE" w:rsidRDefault="007379E3" w:rsidP="00D77CCE">
      <w:pPr>
        <w:spacing w:line="360" w:lineRule="auto"/>
        <w:ind w:firstLine="709"/>
        <w:jc w:val="both"/>
        <w:rPr>
          <w:rFonts w:ascii="TmsCyr" w:hAnsi="TmsCyr" w:cs="Arial"/>
          <w:sz w:val="24"/>
          <w:szCs w:val="24"/>
          <w:lang w:val="ru-RU"/>
        </w:rPr>
      </w:pPr>
      <w:r w:rsidRPr="00D77CCE">
        <w:rPr>
          <w:rFonts w:ascii="TmsCyr" w:hAnsi="TmsCyr" w:cs="Arial"/>
          <w:sz w:val="24"/>
          <w:szCs w:val="24"/>
          <w:lang w:val="ru-RU"/>
        </w:rPr>
        <w:t xml:space="preserve">б) </w:t>
      </w:r>
      <w:proofErr w:type="spellStart"/>
      <w:r w:rsidRPr="00D77CCE">
        <w:rPr>
          <w:rFonts w:ascii="TmsCyr" w:hAnsi="TmsCyr" w:cs="Arial"/>
          <w:sz w:val="24"/>
          <w:szCs w:val="24"/>
          <w:lang w:val="ru-RU"/>
        </w:rPr>
        <w:t>ако</w:t>
      </w:r>
      <w:proofErr w:type="spellEnd"/>
      <w:r w:rsidRPr="00D77CCE">
        <w:rPr>
          <w:rFonts w:ascii="TmsCyr" w:hAnsi="TmsCyr" w:cs="Arial"/>
          <w:sz w:val="24"/>
          <w:szCs w:val="24"/>
          <w:lang w:val="ru-RU"/>
        </w:rPr>
        <w:t xml:space="preserve"> ГИМНАЗИЯТА </w:t>
      </w:r>
      <w:proofErr w:type="spellStart"/>
      <w:r w:rsidRPr="00D77CCE">
        <w:rPr>
          <w:rFonts w:ascii="TmsCyr" w:hAnsi="TmsCyr" w:cs="Arial"/>
          <w:sz w:val="24"/>
          <w:szCs w:val="24"/>
          <w:lang w:val="ru-RU"/>
        </w:rPr>
        <w:t>бъде</w:t>
      </w:r>
      <w:proofErr w:type="spellEnd"/>
      <w:r w:rsidRPr="00D77CCE">
        <w:rPr>
          <w:rFonts w:ascii="TmsCyr" w:hAnsi="TmsCyr" w:cs="Arial"/>
          <w:sz w:val="24"/>
          <w:szCs w:val="24"/>
          <w:lang w:val="ru-RU"/>
        </w:rPr>
        <w:t xml:space="preserve"> </w:t>
      </w:r>
      <w:proofErr w:type="spellStart"/>
      <w:r w:rsidRPr="00D77CCE">
        <w:rPr>
          <w:rFonts w:ascii="TmsCyr" w:hAnsi="TmsCyr" w:cs="Arial"/>
          <w:sz w:val="24"/>
          <w:szCs w:val="24"/>
          <w:lang w:val="ru-RU"/>
        </w:rPr>
        <w:t>закрита</w:t>
      </w:r>
      <w:proofErr w:type="spellEnd"/>
      <w:r w:rsidRPr="00D77CCE">
        <w:rPr>
          <w:rFonts w:ascii="TmsCyr" w:hAnsi="TmsCyr" w:cs="Arial"/>
          <w:sz w:val="24"/>
          <w:szCs w:val="24"/>
          <w:lang w:val="ru-RU"/>
        </w:rPr>
        <w:t xml:space="preserve">.  </w:t>
      </w:r>
    </w:p>
    <w:p w:rsidR="007379E3" w:rsidRPr="00D77CCE" w:rsidRDefault="00063634" w:rsidP="00D77CCE">
      <w:pPr>
        <w:spacing w:line="360" w:lineRule="auto"/>
        <w:ind w:firstLine="709"/>
        <w:jc w:val="both"/>
        <w:rPr>
          <w:rFonts w:ascii="TmsCyr" w:hAnsi="TmsCyr" w:cs="Arial"/>
          <w:sz w:val="24"/>
          <w:szCs w:val="24"/>
          <w:lang w:val="ru-RU"/>
        </w:rPr>
      </w:pPr>
      <w:r w:rsidRPr="00D77CCE">
        <w:rPr>
          <w:rFonts w:ascii="TmsCyr" w:hAnsi="TmsCyr" w:cs="Arial"/>
          <w:sz w:val="24"/>
          <w:szCs w:val="24"/>
          <w:lang w:val="ru-RU"/>
        </w:rPr>
        <w:t xml:space="preserve">4.  </w:t>
      </w:r>
      <w:r w:rsidR="007379E3" w:rsidRPr="00D77CCE">
        <w:rPr>
          <w:rFonts w:ascii="TmsCyr" w:hAnsi="TmsCyr" w:cs="Arial"/>
          <w:sz w:val="24"/>
          <w:szCs w:val="24"/>
          <w:lang w:val="bg-BG"/>
        </w:rPr>
        <w:t xml:space="preserve">Прекратяването на договора от страна на ГИМНАЗИЯТА или на ФИРМАТА става посредством писмено тримесечно предизвестие до ответната страна. </w:t>
      </w:r>
    </w:p>
    <w:p w:rsidR="007379E3" w:rsidRPr="00D77CCE" w:rsidRDefault="007379E3" w:rsidP="00D77CCE">
      <w:pPr>
        <w:pStyle w:val="a3"/>
        <w:spacing w:line="360" w:lineRule="auto"/>
        <w:ind w:left="0" w:firstLine="709"/>
        <w:rPr>
          <w:rFonts w:ascii="TmsCyr" w:hAnsi="TmsCyr" w:cs="Arial"/>
          <w:sz w:val="24"/>
          <w:szCs w:val="24"/>
          <w:lang w:val="ru-RU"/>
        </w:rPr>
      </w:pPr>
      <w:r w:rsidRPr="00D77CCE">
        <w:rPr>
          <w:rFonts w:ascii="TmsCyr" w:hAnsi="TmsCyr" w:cs="Arial"/>
          <w:sz w:val="24"/>
          <w:szCs w:val="24"/>
          <w:lang w:val="bg-BG"/>
        </w:rPr>
        <w:t xml:space="preserve">5.   Ако договорените страни не се споразумеят друго, то настоящият договор може да бъде прекратен чрез писмено предизвестие при спазване на тримесечния срок, за начало на което се счита </w:t>
      </w:r>
      <w:r w:rsidR="00063634" w:rsidRPr="00D77CCE">
        <w:rPr>
          <w:rFonts w:ascii="TmsCyr" w:hAnsi="TmsCyr" w:cs="Arial"/>
          <w:sz w:val="24"/>
          <w:szCs w:val="24"/>
          <w:lang w:val="bg-BG"/>
        </w:rPr>
        <w:t>следващия ден, след връчване н</w:t>
      </w:r>
      <w:r w:rsidRPr="00D77CCE">
        <w:rPr>
          <w:rFonts w:ascii="TmsCyr" w:hAnsi="TmsCyr" w:cs="Arial"/>
          <w:sz w:val="24"/>
          <w:szCs w:val="24"/>
          <w:lang w:val="bg-BG"/>
        </w:rPr>
        <w:t xml:space="preserve">а предизвестието. Известието за прекратяване на договора трябва да се достави на ответната страна на посочения в настоящия договор адрес. Ако ответната страна откаже да приеме известието за прекратяване на договора, то известието за прекратяване се счита за доставено след третия ден от доставянето му. </w:t>
      </w:r>
      <w:r w:rsidR="009A603E" w:rsidRPr="00D77CCE">
        <w:rPr>
          <w:rFonts w:ascii="TmsCyr" w:hAnsi="TmsCyr" w:cs="Arial"/>
          <w:sz w:val="24"/>
          <w:szCs w:val="24"/>
          <w:lang w:val="bg-BG"/>
        </w:rPr>
        <w:t xml:space="preserve">Във връзка със края на всяка учебна година, настъпващ на 14-ти Септември, </w:t>
      </w:r>
      <w:r w:rsidRPr="00D77CCE">
        <w:rPr>
          <w:rFonts w:ascii="TmsCyr" w:hAnsi="TmsCyr" w:cs="Arial"/>
          <w:sz w:val="24"/>
          <w:szCs w:val="24"/>
          <w:lang w:val="bg-BG"/>
        </w:rPr>
        <w:t xml:space="preserve">договорът може да бъде прекратен на </w:t>
      </w:r>
      <w:r w:rsidR="00AA076B" w:rsidRPr="00D77CCE">
        <w:rPr>
          <w:rFonts w:ascii="TmsCyr" w:hAnsi="TmsCyr" w:cs="Arial"/>
          <w:sz w:val="24"/>
          <w:szCs w:val="24"/>
          <w:lang w:val="bg-BG"/>
        </w:rPr>
        <w:t>тази дата в</w:t>
      </w:r>
      <w:r w:rsidRPr="00D77CCE">
        <w:rPr>
          <w:rFonts w:ascii="TmsCyr" w:hAnsi="TmsCyr" w:cs="Arial"/>
          <w:sz w:val="24"/>
          <w:szCs w:val="24"/>
          <w:lang w:val="bg-BG"/>
        </w:rPr>
        <w:t xml:space="preserve"> съответната календарна година</w:t>
      </w:r>
      <w:r w:rsidR="009A603E" w:rsidRPr="00D77CCE">
        <w:rPr>
          <w:rFonts w:ascii="TmsCyr" w:hAnsi="TmsCyr" w:cs="Arial"/>
          <w:sz w:val="24"/>
          <w:szCs w:val="24"/>
          <w:lang w:val="bg-BG"/>
        </w:rPr>
        <w:t>.</w:t>
      </w:r>
      <w:r w:rsidRPr="00D77CCE">
        <w:rPr>
          <w:rFonts w:ascii="TmsCyr" w:hAnsi="TmsCyr" w:cs="Arial"/>
          <w:sz w:val="24"/>
          <w:szCs w:val="24"/>
          <w:lang w:val="bg-BG"/>
        </w:rPr>
        <w:t xml:space="preserve"> </w:t>
      </w:r>
    </w:p>
    <w:p w:rsidR="007379E3" w:rsidRPr="00DA2716" w:rsidRDefault="00DA2716" w:rsidP="00D77CCE">
      <w:pPr>
        <w:spacing w:line="360" w:lineRule="auto"/>
        <w:ind w:firstLine="709"/>
        <w:jc w:val="both"/>
        <w:rPr>
          <w:rFonts w:ascii="TmsCyr" w:hAnsi="TmsCyr" w:cs="Arial"/>
          <w:b/>
          <w:sz w:val="24"/>
          <w:szCs w:val="24"/>
        </w:rPr>
      </w:pPr>
      <w:r w:rsidRPr="00DA2716">
        <w:rPr>
          <w:rFonts w:ascii="TmsCyr" w:hAnsi="TmsCyr" w:cs="Arial"/>
          <w:b/>
          <w:sz w:val="24"/>
          <w:szCs w:val="24"/>
        </w:rPr>
        <w:t>VII.</w:t>
      </w:r>
      <w:r w:rsidRPr="00DA2716">
        <w:rPr>
          <w:rFonts w:ascii="TmsCyr" w:hAnsi="TmsCyr" w:cs="Arial"/>
          <w:b/>
          <w:sz w:val="24"/>
          <w:szCs w:val="24"/>
          <w:lang w:val="bg-BG"/>
        </w:rPr>
        <w:t xml:space="preserve"> ЗАКЛЮЧИТЕЛНИ РАЗПОРЕДБИ</w:t>
      </w:r>
      <w:r w:rsidRPr="00DA2716">
        <w:rPr>
          <w:rFonts w:ascii="TmsCyr" w:hAnsi="TmsCyr" w:cs="Arial"/>
          <w:b/>
          <w:sz w:val="24"/>
          <w:szCs w:val="24"/>
        </w:rPr>
        <w:t xml:space="preserve"> </w:t>
      </w:r>
    </w:p>
    <w:p w:rsidR="007379E3" w:rsidRPr="00D77CCE" w:rsidRDefault="007379E3" w:rsidP="00D77CCE">
      <w:pPr>
        <w:pStyle w:val="a3"/>
        <w:numPr>
          <w:ilvl w:val="0"/>
          <w:numId w:val="8"/>
        </w:numPr>
        <w:spacing w:line="360" w:lineRule="auto"/>
        <w:ind w:left="0" w:firstLine="709"/>
        <w:rPr>
          <w:rFonts w:ascii="TmsCyr" w:hAnsi="TmsCyr" w:cs="Arial"/>
          <w:sz w:val="24"/>
          <w:szCs w:val="24"/>
          <w:lang w:val="ru-RU"/>
        </w:rPr>
      </w:pPr>
      <w:r w:rsidRPr="00D77CCE">
        <w:rPr>
          <w:rFonts w:ascii="TmsCyr" w:hAnsi="TmsCyr" w:cs="Arial"/>
          <w:sz w:val="24"/>
          <w:szCs w:val="24"/>
          <w:lang w:val="bg-BG"/>
        </w:rPr>
        <w:t xml:space="preserve">Всички промени и допълнения на настоящия договор ще бъдат валидни само при взаимно писмено споразумение между </w:t>
      </w:r>
      <w:r w:rsidR="003D71BF" w:rsidRPr="00D77CCE">
        <w:rPr>
          <w:rFonts w:ascii="TmsCyr" w:hAnsi="TmsCyr" w:cs="Arial"/>
          <w:sz w:val="24"/>
          <w:szCs w:val="24"/>
          <w:lang w:val="bg-BG"/>
        </w:rPr>
        <w:t>ст</w:t>
      </w:r>
      <w:r w:rsidRPr="00D77CCE">
        <w:rPr>
          <w:rFonts w:ascii="TmsCyr" w:hAnsi="TmsCyr" w:cs="Arial"/>
          <w:sz w:val="24"/>
          <w:szCs w:val="24"/>
          <w:lang w:val="bg-BG"/>
        </w:rPr>
        <w:t xml:space="preserve">рините. </w:t>
      </w:r>
    </w:p>
    <w:p w:rsidR="007379E3" w:rsidRPr="00D77CCE" w:rsidRDefault="007379E3" w:rsidP="00D77CCE">
      <w:pPr>
        <w:pStyle w:val="a3"/>
        <w:numPr>
          <w:ilvl w:val="0"/>
          <w:numId w:val="8"/>
        </w:numPr>
        <w:spacing w:line="360" w:lineRule="auto"/>
        <w:ind w:left="0" w:firstLine="709"/>
        <w:rPr>
          <w:rFonts w:ascii="TmsCyr" w:hAnsi="TmsCyr" w:cs="Arial"/>
          <w:sz w:val="24"/>
          <w:szCs w:val="24"/>
          <w:lang w:val="ru-RU"/>
        </w:rPr>
      </w:pPr>
      <w:r w:rsidRPr="00D77CCE">
        <w:rPr>
          <w:rFonts w:ascii="TmsCyr" w:hAnsi="TmsCyr" w:cs="Arial"/>
          <w:sz w:val="24"/>
          <w:szCs w:val="24"/>
          <w:lang w:val="bg-BG"/>
        </w:rPr>
        <w:t xml:space="preserve">Договорът влиза в сила от деня на подписването му от двете договорени страни. </w:t>
      </w:r>
    </w:p>
    <w:p w:rsidR="007379E3" w:rsidRPr="00D77CCE" w:rsidRDefault="007379E3" w:rsidP="00D77CCE">
      <w:pPr>
        <w:pStyle w:val="a3"/>
        <w:numPr>
          <w:ilvl w:val="0"/>
          <w:numId w:val="8"/>
        </w:numPr>
        <w:spacing w:line="360" w:lineRule="auto"/>
        <w:ind w:left="0" w:firstLine="709"/>
        <w:rPr>
          <w:rFonts w:ascii="TmsCyr" w:hAnsi="TmsCyr" w:cs="Arial"/>
          <w:sz w:val="24"/>
          <w:szCs w:val="24"/>
          <w:lang w:val="ru-RU"/>
        </w:rPr>
      </w:pPr>
      <w:r w:rsidRPr="00D77CCE">
        <w:rPr>
          <w:rFonts w:ascii="TmsCyr" w:hAnsi="TmsCyr" w:cs="Arial"/>
          <w:sz w:val="24"/>
          <w:szCs w:val="24"/>
          <w:lang w:val="bg-BG"/>
        </w:rPr>
        <w:t>За неуредени от настоящия договор правни отношения между страните в сила са разпоредбите на българското законодателство. Спорни въпроси, свързани с предмета на настоящия договор за времето на провеждане на практическото обучение, се разрешават от представителите на съответните страни по настоящия договор, които се определят от директора на Гимназията и от управителя на РАБОТОДАТЕЛЯ</w:t>
      </w:r>
      <w:r w:rsidRPr="00D77CCE">
        <w:rPr>
          <w:rFonts w:ascii="TmsCyr" w:hAnsi="TmsCyr" w:cs="Arial"/>
          <w:sz w:val="24"/>
          <w:szCs w:val="24"/>
          <w:lang w:val="ru-RU"/>
        </w:rPr>
        <w:t xml:space="preserve">. </w:t>
      </w:r>
    </w:p>
    <w:p w:rsidR="007379E3" w:rsidRPr="00D77CCE" w:rsidRDefault="007379E3" w:rsidP="00D77CCE">
      <w:pPr>
        <w:pStyle w:val="Odsekzoznamu"/>
        <w:numPr>
          <w:ilvl w:val="0"/>
          <w:numId w:val="8"/>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Договорът се изготвя в два екземпляра - един за РАБОТОДАТЕЛЯ и един за ГИМНАЗИЯТА. </w:t>
      </w:r>
    </w:p>
    <w:p w:rsidR="007379E3" w:rsidRPr="00D77CCE" w:rsidRDefault="007379E3" w:rsidP="00D77CCE">
      <w:pPr>
        <w:pStyle w:val="Odsekzoznamu"/>
        <w:numPr>
          <w:ilvl w:val="0"/>
          <w:numId w:val="8"/>
        </w:numPr>
        <w:spacing w:line="360" w:lineRule="auto"/>
        <w:ind w:left="0" w:firstLine="709"/>
        <w:jc w:val="both"/>
        <w:rPr>
          <w:rFonts w:ascii="TmsCyr" w:hAnsi="TmsCyr" w:cs="Arial"/>
          <w:sz w:val="24"/>
          <w:szCs w:val="24"/>
          <w:lang w:val="ru-RU"/>
        </w:rPr>
      </w:pPr>
      <w:r w:rsidRPr="00D77CCE">
        <w:rPr>
          <w:rFonts w:ascii="TmsCyr" w:hAnsi="TmsCyr" w:cs="Arial"/>
          <w:sz w:val="24"/>
          <w:szCs w:val="24"/>
          <w:lang w:val="bg-BG"/>
        </w:rPr>
        <w:t xml:space="preserve">Договорените страни декларират, че са се запознали и разбират съдържанието на настоящия договор, че го считат за достатъчно ясен и го подписват доброволно и без принуда. </w:t>
      </w:r>
    </w:p>
    <w:p w:rsidR="007379E3" w:rsidRPr="00D77CCE" w:rsidRDefault="007379E3" w:rsidP="00D77CCE">
      <w:pPr>
        <w:spacing w:line="360" w:lineRule="auto"/>
        <w:ind w:firstLine="709"/>
        <w:jc w:val="both"/>
        <w:rPr>
          <w:rFonts w:ascii="TmsCyr" w:hAnsi="TmsCyr" w:cs="Arial"/>
          <w:sz w:val="24"/>
          <w:szCs w:val="24"/>
        </w:rPr>
      </w:pPr>
      <w:r w:rsidRPr="00B8154D">
        <w:rPr>
          <w:rFonts w:ascii="TmsCyr" w:hAnsi="TmsCyr" w:cs="Arial"/>
          <w:b/>
          <w:sz w:val="24"/>
          <w:szCs w:val="24"/>
          <w:u w:val="single"/>
          <w:lang w:val="bg-BG"/>
        </w:rPr>
        <w:lastRenderedPageBreak/>
        <w:t>Приложения</w:t>
      </w:r>
      <w:r w:rsidRPr="00D77CCE">
        <w:rPr>
          <w:rFonts w:ascii="TmsCyr" w:hAnsi="TmsCyr" w:cs="Arial"/>
          <w:sz w:val="24"/>
          <w:szCs w:val="24"/>
        </w:rPr>
        <w:t xml:space="preserve">: </w:t>
      </w:r>
    </w:p>
    <w:p w:rsidR="007379E3" w:rsidRPr="00D77CCE" w:rsidRDefault="007379E3" w:rsidP="00D77CCE">
      <w:pPr>
        <w:pStyle w:val="Bezriadkovania"/>
        <w:numPr>
          <w:ilvl w:val="0"/>
          <w:numId w:val="4"/>
        </w:numPr>
        <w:spacing w:line="360" w:lineRule="auto"/>
        <w:ind w:left="0" w:firstLine="709"/>
        <w:jc w:val="both"/>
        <w:rPr>
          <w:rFonts w:ascii="TmsCyr" w:hAnsi="TmsCyr" w:cs="Arial"/>
          <w:iCs/>
          <w:sz w:val="24"/>
          <w:szCs w:val="24"/>
          <w:lang w:val="ru-RU"/>
        </w:rPr>
      </w:pPr>
      <w:r w:rsidRPr="00D77CCE">
        <w:rPr>
          <w:rFonts w:ascii="TmsCyr" w:hAnsi="TmsCyr" w:cs="Arial"/>
          <w:iCs/>
          <w:sz w:val="24"/>
          <w:szCs w:val="24"/>
          <w:lang w:val="bg-BG"/>
        </w:rPr>
        <w:t xml:space="preserve">Списък на учениците, на наставниците и на учителите-методици за практическото обучение по системата на </w:t>
      </w:r>
      <w:proofErr w:type="spellStart"/>
      <w:r w:rsidRPr="00D77CCE">
        <w:rPr>
          <w:rFonts w:ascii="TmsCyr" w:hAnsi="TmsCyr" w:cs="Arial"/>
          <w:iCs/>
          <w:sz w:val="24"/>
          <w:szCs w:val="24"/>
          <w:lang w:val="bg-BG"/>
        </w:rPr>
        <w:t>дуалното</w:t>
      </w:r>
      <w:proofErr w:type="spellEnd"/>
      <w:r w:rsidRPr="00D77CCE">
        <w:rPr>
          <w:rFonts w:ascii="TmsCyr" w:hAnsi="TmsCyr" w:cs="Arial"/>
          <w:iCs/>
          <w:sz w:val="24"/>
          <w:szCs w:val="24"/>
          <w:lang w:val="bg-BG"/>
        </w:rPr>
        <w:t xml:space="preserve"> обучение и място на провеждането му. </w:t>
      </w:r>
    </w:p>
    <w:p w:rsidR="007379E3" w:rsidRPr="00D77CCE" w:rsidRDefault="00747FAA" w:rsidP="00D77CCE">
      <w:pPr>
        <w:pStyle w:val="Bezriadkovania"/>
        <w:numPr>
          <w:ilvl w:val="0"/>
          <w:numId w:val="4"/>
        </w:numPr>
        <w:spacing w:line="360" w:lineRule="auto"/>
        <w:ind w:left="0" w:firstLine="709"/>
        <w:jc w:val="both"/>
        <w:rPr>
          <w:rFonts w:ascii="TmsCyr" w:hAnsi="TmsCyr" w:cs="Arial"/>
          <w:iCs/>
          <w:sz w:val="24"/>
          <w:szCs w:val="24"/>
          <w:lang w:val="ru-RU"/>
        </w:rPr>
      </w:pPr>
      <w:r w:rsidRPr="00D77CCE">
        <w:rPr>
          <w:rFonts w:ascii="TmsCyr" w:hAnsi="TmsCyr" w:cs="Arial"/>
          <w:iCs/>
          <w:sz w:val="24"/>
          <w:szCs w:val="24"/>
          <w:lang w:val="bg-BG"/>
        </w:rPr>
        <w:t>Учебни</w:t>
      </w:r>
      <w:r w:rsidR="007379E3" w:rsidRPr="00D77CCE">
        <w:rPr>
          <w:rFonts w:ascii="TmsCyr" w:hAnsi="TmsCyr" w:cs="Arial"/>
          <w:iCs/>
          <w:sz w:val="24"/>
          <w:szCs w:val="24"/>
          <w:lang w:val="bg-BG"/>
        </w:rPr>
        <w:t xml:space="preserve"> план</w:t>
      </w:r>
      <w:r w:rsidRPr="00D77CCE">
        <w:rPr>
          <w:rFonts w:ascii="TmsCyr" w:hAnsi="TmsCyr" w:cs="Arial"/>
          <w:iCs/>
          <w:sz w:val="24"/>
          <w:szCs w:val="24"/>
          <w:lang w:val="bg-BG"/>
        </w:rPr>
        <w:t>ове</w:t>
      </w:r>
      <w:r w:rsidR="007379E3" w:rsidRPr="00D77CCE">
        <w:rPr>
          <w:rFonts w:ascii="TmsCyr" w:hAnsi="TmsCyr" w:cs="Arial"/>
          <w:iCs/>
          <w:sz w:val="24"/>
          <w:szCs w:val="24"/>
          <w:lang w:val="bg-BG"/>
        </w:rPr>
        <w:t xml:space="preserve"> по </w:t>
      </w:r>
      <w:r w:rsidR="006C14A7" w:rsidRPr="00E20201">
        <w:rPr>
          <w:rFonts w:ascii="TmsCyr" w:hAnsi="TmsCyr" w:cs="Arial"/>
          <w:sz w:val="24"/>
          <w:szCs w:val="24"/>
          <w:lang w:val="bg-BG"/>
        </w:rPr>
        <w:t xml:space="preserve">професия </w:t>
      </w:r>
      <w:r w:rsidR="0014775E">
        <w:rPr>
          <w:rFonts w:ascii="TmsCyr" w:hAnsi="TmsCyr" w:cs="Arial"/>
          <w:sz w:val="24"/>
          <w:szCs w:val="24"/>
          <w:lang w:val="bg-BG"/>
        </w:rPr>
        <w:t>……………………………………………………..</w:t>
      </w:r>
      <w:r w:rsidR="006C14A7" w:rsidRPr="00E20201">
        <w:rPr>
          <w:rFonts w:ascii="TmsCyr" w:hAnsi="TmsCyr" w:cs="Arial"/>
          <w:sz w:val="24"/>
          <w:szCs w:val="24"/>
          <w:lang w:val="bg-BG"/>
        </w:rPr>
        <w:t xml:space="preserve">, със съответната специалност </w:t>
      </w:r>
      <w:r w:rsidR="0014775E">
        <w:rPr>
          <w:rFonts w:ascii="TmsCyr" w:hAnsi="TmsCyr" w:cs="Arial"/>
          <w:sz w:val="24"/>
          <w:szCs w:val="24"/>
          <w:lang w:val="bg-BG"/>
        </w:rPr>
        <w:t>…………………………………………………..</w:t>
      </w:r>
    </w:p>
    <w:p w:rsidR="007379E3" w:rsidRPr="00D77CCE" w:rsidRDefault="007379E3" w:rsidP="00D77CCE">
      <w:pPr>
        <w:pStyle w:val="Bezriadkovania"/>
        <w:numPr>
          <w:ilvl w:val="0"/>
          <w:numId w:val="4"/>
        </w:numPr>
        <w:spacing w:line="360" w:lineRule="auto"/>
        <w:ind w:left="0" w:firstLine="709"/>
        <w:jc w:val="both"/>
        <w:rPr>
          <w:rFonts w:ascii="TmsCyr" w:hAnsi="TmsCyr" w:cs="Arial"/>
          <w:iCs/>
          <w:sz w:val="24"/>
          <w:szCs w:val="24"/>
          <w:lang w:val="ru-RU"/>
        </w:rPr>
      </w:pPr>
      <w:r w:rsidRPr="00D77CCE">
        <w:rPr>
          <w:rFonts w:ascii="TmsCyr" w:hAnsi="TmsCyr" w:cs="Arial"/>
          <w:iCs/>
          <w:sz w:val="24"/>
          <w:szCs w:val="24"/>
          <w:lang w:val="bg-BG"/>
        </w:rPr>
        <w:t>Формуляр</w:t>
      </w:r>
      <w:r w:rsidRPr="00D77CCE">
        <w:rPr>
          <w:rFonts w:ascii="TmsCyr" w:hAnsi="TmsCyr" w:cs="Arial"/>
          <w:iCs/>
          <w:sz w:val="24"/>
          <w:szCs w:val="24"/>
          <w:lang w:val="ru-RU"/>
        </w:rPr>
        <w:t xml:space="preserve"> – </w:t>
      </w:r>
      <w:r w:rsidRPr="00D77CCE">
        <w:rPr>
          <w:rFonts w:ascii="TmsCyr" w:hAnsi="TmsCyr" w:cs="Arial"/>
          <w:iCs/>
          <w:sz w:val="24"/>
          <w:szCs w:val="24"/>
          <w:lang w:val="bg-BG"/>
        </w:rPr>
        <w:t xml:space="preserve">присъствие/отсъствие на ученика по време на практическото обучение. </w:t>
      </w:r>
    </w:p>
    <w:p w:rsidR="007379E3" w:rsidRPr="00D77CCE" w:rsidRDefault="007379E3" w:rsidP="00D77CCE">
      <w:pPr>
        <w:pStyle w:val="Bezriadkovania"/>
        <w:numPr>
          <w:ilvl w:val="0"/>
          <w:numId w:val="4"/>
        </w:numPr>
        <w:spacing w:line="360" w:lineRule="auto"/>
        <w:ind w:left="0" w:firstLine="709"/>
        <w:jc w:val="both"/>
        <w:rPr>
          <w:rFonts w:ascii="TmsCyr" w:hAnsi="TmsCyr" w:cs="Arial"/>
          <w:iCs/>
          <w:sz w:val="24"/>
          <w:szCs w:val="24"/>
          <w:lang w:val="ru-RU"/>
        </w:rPr>
      </w:pPr>
      <w:r w:rsidRPr="00D77CCE">
        <w:rPr>
          <w:rFonts w:ascii="TmsCyr" w:hAnsi="TmsCyr" w:cs="Arial"/>
          <w:iCs/>
          <w:sz w:val="24"/>
          <w:szCs w:val="24"/>
          <w:lang w:val="bg-BG"/>
        </w:rPr>
        <w:t xml:space="preserve">Форма за регистриране оценките на ученика. </w:t>
      </w:r>
    </w:p>
    <w:p w:rsidR="007379E3" w:rsidRPr="004C5CC8" w:rsidRDefault="007379E3" w:rsidP="00747FAA">
      <w:pPr>
        <w:pStyle w:val="Bezriadkovania"/>
        <w:ind w:left="284"/>
        <w:rPr>
          <w:rFonts w:ascii="Times New Roman CYR" w:hAnsi="Times New Roman CYR" w:cs="Arial"/>
          <w:sz w:val="24"/>
          <w:szCs w:val="24"/>
        </w:rPr>
      </w:pPr>
      <w:r w:rsidRPr="004C5CC8">
        <w:rPr>
          <w:rFonts w:ascii="Times New Roman CYR" w:hAnsi="Times New Roman CYR" w:cs="Arial"/>
          <w:sz w:val="24"/>
          <w:szCs w:val="24"/>
        </w:rPr>
        <w:tab/>
      </w:r>
      <w:r w:rsidRPr="004C5CC8">
        <w:rPr>
          <w:rFonts w:ascii="Times New Roman CYR" w:hAnsi="Times New Roman CYR" w:cs="Arial"/>
          <w:sz w:val="24"/>
          <w:szCs w:val="24"/>
        </w:rPr>
        <w:tab/>
        <w:t xml:space="preserve">  </w:t>
      </w:r>
    </w:p>
    <w:p w:rsidR="007379E3" w:rsidRPr="004C5CC8" w:rsidRDefault="007379E3" w:rsidP="007379E3">
      <w:pPr>
        <w:pStyle w:val="Bezriadkovania"/>
        <w:rPr>
          <w:rFonts w:ascii="Times New Roman CYR" w:hAnsi="Times New Roman CYR" w:cs="Arial"/>
          <w:sz w:val="24"/>
          <w:szCs w:val="24"/>
          <w:lang w:val="bg-BG"/>
        </w:rPr>
      </w:pPr>
    </w:p>
    <w:p w:rsidR="007379E3" w:rsidRPr="004C5CC8" w:rsidRDefault="007379E3" w:rsidP="007379E3">
      <w:pPr>
        <w:rPr>
          <w:rFonts w:ascii="Times New Roman CYR" w:hAnsi="Times New Roman CYR" w:cs="Arial"/>
          <w:sz w:val="24"/>
          <w:szCs w:val="24"/>
          <w:lang w:val="ru-RU"/>
        </w:rPr>
      </w:pPr>
    </w:p>
    <w:p w:rsidR="007379E3" w:rsidRPr="004C5CC8" w:rsidRDefault="007379E3" w:rsidP="007379E3">
      <w:pPr>
        <w:rPr>
          <w:rFonts w:ascii="Times New Roman CYR" w:hAnsi="Times New Roman CYR" w:cs="Arial"/>
          <w:sz w:val="24"/>
          <w:szCs w:val="24"/>
          <w:lang w:val="ru-RU"/>
        </w:rPr>
      </w:pPr>
    </w:p>
    <w:p w:rsidR="007379E3" w:rsidRPr="004C5CC8" w:rsidRDefault="007379E3" w:rsidP="007379E3">
      <w:pPr>
        <w:rPr>
          <w:rFonts w:ascii="Times New Roman CYR" w:hAnsi="Times New Roman CYR" w:cs="Arial"/>
          <w:sz w:val="24"/>
          <w:szCs w:val="24"/>
          <w:lang w:val="ru-RU"/>
        </w:rPr>
      </w:pPr>
    </w:p>
    <w:p w:rsidR="000B70EE" w:rsidRDefault="000B70EE" w:rsidP="000B70EE">
      <w:pPr>
        <w:spacing w:line="360" w:lineRule="auto"/>
        <w:jc w:val="both"/>
        <w:rPr>
          <w:rFonts w:ascii="Times New Roman CYR" w:hAnsi="Times New Roman CYR" w:cs="Arial"/>
          <w:sz w:val="24"/>
          <w:szCs w:val="24"/>
          <w:lang w:val="ru-RU"/>
        </w:rPr>
      </w:pPr>
      <w:r>
        <w:rPr>
          <w:rFonts w:ascii="Times New Roman CYR" w:hAnsi="Times New Roman CYR" w:cs="Arial"/>
          <w:sz w:val="24"/>
          <w:szCs w:val="24"/>
          <w:lang w:val="bg-BG"/>
        </w:rPr>
        <w:t>Дата</w:t>
      </w:r>
      <w:r>
        <w:rPr>
          <w:rFonts w:ascii="Times New Roman CYR" w:hAnsi="Times New Roman CYR" w:cs="Arial"/>
          <w:sz w:val="24"/>
          <w:szCs w:val="24"/>
          <w:lang w:val="ru-RU"/>
        </w:rPr>
        <w:t xml:space="preserve">:....................., </w:t>
      </w:r>
    </w:p>
    <w:p w:rsidR="000B70EE" w:rsidRDefault="000B70EE" w:rsidP="000B70EE">
      <w:pPr>
        <w:spacing w:line="360" w:lineRule="auto"/>
        <w:jc w:val="both"/>
        <w:rPr>
          <w:rFonts w:ascii="Times New Roman CYR" w:hAnsi="Times New Roman CYR" w:cs="Arial"/>
          <w:sz w:val="24"/>
          <w:szCs w:val="24"/>
          <w:lang w:val="ru-RU"/>
        </w:rPr>
      </w:pPr>
      <w:r>
        <w:rPr>
          <w:rFonts w:ascii="Times New Roman CYR" w:hAnsi="Times New Roman CYR" w:cs="Arial"/>
          <w:sz w:val="24"/>
          <w:szCs w:val="24"/>
          <w:lang w:val="bg-BG"/>
        </w:rPr>
        <w:t>Място</w:t>
      </w:r>
      <w:r>
        <w:rPr>
          <w:rFonts w:ascii="Times New Roman CYR" w:hAnsi="Times New Roman CYR" w:cs="Arial"/>
          <w:sz w:val="24"/>
          <w:szCs w:val="24"/>
          <w:lang w:val="ru-RU"/>
        </w:rPr>
        <w:t xml:space="preserve">:…………………..  </w:t>
      </w:r>
    </w:p>
    <w:p w:rsidR="000B70EE" w:rsidRDefault="000B70EE" w:rsidP="000B70EE">
      <w:pPr>
        <w:spacing w:line="360" w:lineRule="auto"/>
        <w:jc w:val="both"/>
        <w:rPr>
          <w:rFonts w:ascii="Times New Roman CYR" w:hAnsi="Times New Roman CYR" w:cs="Arial"/>
          <w:sz w:val="24"/>
          <w:szCs w:val="24"/>
          <w:lang w:val="ru-RU"/>
        </w:rPr>
      </w:pPr>
    </w:p>
    <w:p w:rsidR="000B70EE" w:rsidRDefault="0014775E" w:rsidP="000B70EE">
      <w:pPr>
        <w:spacing w:line="360" w:lineRule="auto"/>
        <w:jc w:val="both"/>
        <w:rPr>
          <w:rFonts w:ascii="Times New Roman CYR" w:hAnsi="Times New Roman CYR" w:cs="Arial"/>
          <w:b/>
          <w:sz w:val="24"/>
          <w:szCs w:val="24"/>
          <w:lang w:val="ru-RU"/>
        </w:rPr>
      </w:pPr>
      <w:r>
        <w:rPr>
          <w:rFonts w:ascii="Times New Roman CYR" w:hAnsi="Times New Roman CYR" w:cs="Arial"/>
          <w:b/>
          <w:sz w:val="24"/>
          <w:szCs w:val="24"/>
          <w:lang w:val="ru-RU"/>
        </w:rPr>
        <w:t>ЕМИЛИЯ КРЕМЪКОВА</w:t>
      </w:r>
      <w:r w:rsidR="000B70EE">
        <w:rPr>
          <w:rFonts w:ascii="Times New Roman CYR" w:hAnsi="Times New Roman CYR" w:cs="Arial"/>
          <w:b/>
          <w:sz w:val="24"/>
          <w:szCs w:val="24"/>
          <w:lang w:val="ru-RU"/>
        </w:rPr>
        <w:tab/>
      </w:r>
      <w:r w:rsidR="000B70EE">
        <w:rPr>
          <w:rFonts w:ascii="Times New Roman CYR" w:hAnsi="Times New Roman CYR" w:cs="Arial"/>
          <w:b/>
          <w:sz w:val="24"/>
          <w:szCs w:val="24"/>
          <w:lang w:val="ru-RU"/>
        </w:rPr>
        <w:tab/>
      </w:r>
      <w:r w:rsidR="006C14A7">
        <w:rPr>
          <w:rFonts w:ascii="Times New Roman CYR" w:hAnsi="Times New Roman CYR" w:cs="Arial"/>
          <w:b/>
          <w:sz w:val="24"/>
          <w:szCs w:val="24"/>
          <w:lang w:val="ru-RU"/>
        </w:rPr>
        <w:t>………………………………………….</w:t>
      </w:r>
    </w:p>
    <w:p w:rsidR="000B70EE" w:rsidRPr="006C14A7" w:rsidRDefault="000B70EE" w:rsidP="000B70EE">
      <w:pPr>
        <w:spacing w:line="360" w:lineRule="auto"/>
        <w:jc w:val="both"/>
        <w:rPr>
          <w:rFonts w:ascii="Times New Roman CYR" w:hAnsi="Times New Roman CYR" w:cs="Arial"/>
          <w:sz w:val="24"/>
          <w:szCs w:val="24"/>
          <w:lang w:val="bg-BG"/>
        </w:rPr>
      </w:pPr>
      <w:r>
        <w:rPr>
          <w:rFonts w:ascii="Times New Roman CYR" w:hAnsi="Times New Roman CYR" w:cs="Arial"/>
          <w:sz w:val="24"/>
          <w:szCs w:val="24"/>
          <w:lang w:val="ru-RU"/>
        </w:rPr>
        <w:t>ДИРЕКТОР</w:t>
      </w:r>
      <w:r>
        <w:rPr>
          <w:rFonts w:ascii="Times New Roman CYR" w:hAnsi="Times New Roman CYR" w:cs="Arial"/>
          <w:sz w:val="24"/>
          <w:szCs w:val="24"/>
          <w:lang w:val="ru-RU"/>
        </w:rPr>
        <w:tab/>
      </w:r>
      <w:r>
        <w:rPr>
          <w:rFonts w:ascii="Times New Roman CYR" w:hAnsi="Times New Roman CYR" w:cs="Arial"/>
          <w:sz w:val="24"/>
          <w:szCs w:val="24"/>
          <w:lang w:val="ru-RU"/>
        </w:rPr>
        <w:tab/>
      </w:r>
      <w:r w:rsidR="0014775E">
        <w:rPr>
          <w:rFonts w:ascii="Times New Roman CYR" w:hAnsi="Times New Roman CYR" w:cs="Arial"/>
          <w:sz w:val="24"/>
          <w:szCs w:val="24"/>
        </w:rPr>
        <w:tab/>
      </w:r>
      <w:r w:rsidR="0014775E">
        <w:rPr>
          <w:rFonts w:ascii="Times New Roman CYR" w:hAnsi="Times New Roman CYR" w:cs="Arial"/>
          <w:sz w:val="24"/>
          <w:szCs w:val="24"/>
        </w:rPr>
        <w:tab/>
      </w:r>
      <w:r w:rsidR="006C14A7">
        <w:rPr>
          <w:rFonts w:cs="Courier New"/>
          <w:sz w:val="24"/>
          <w:szCs w:val="24"/>
          <w:lang w:val="bg-BG"/>
        </w:rPr>
        <w:t>…………………………………………..</w:t>
      </w:r>
    </w:p>
    <w:p w:rsidR="007379E3" w:rsidRPr="004C5CC8" w:rsidRDefault="007379E3" w:rsidP="000B70EE">
      <w:pPr>
        <w:rPr>
          <w:rFonts w:ascii="Times New Roman CYR" w:hAnsi="Times New Roman CYR" w:cs="Arial"/>
          <w:iCs/>
          <w:sz w:val="24"/>
          <w:szCs w:val="24"/>
          <w:lang w:val="bg-BG"/>
        </w:rPr>
      </w:pPr>
      <w:bookmarkStart w:id="0" w:name="_GoBack"/>
      <w:bookmarkEnd w:id="0"/>
    </w:p>
    <w:sectPr w:rsidR="007379E3" w:rsidRPr="004C5CC8" w:rsidSect="00076359">
      <w:headerReference w:type="default" r:id="rId8"/>
      <w:footerReference w:type="default" r:id="rId9"/>
      <w:pgSz w:w="11907" w:h="16840" w:code="9"/>
      <w:pgMar w:top="1134" w:right="1134" w:bottom="1134" w:left="1134" w:header="284"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D0" w:rsidRDefault="00812ED0">
      <w:r>
        <w:separator/>
      </w:r>
    </w:p>
  </w:endnote>
  <w:endnote w:type="continuationSeparator" w:id="0">
    <w:p w:rsidR="00812ED0" w:rsidRDefault="0081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msCyr">
    <w:altName w:val="Times New Roman"/>
    <w:charset w:val="00"/>
    <w:family w:val="roman"/>
    <w:pitch w:val="variable"/>
    <w:sig w:usb0="00000285" w:usb1="00000000" w:usb2="00000000" w:usb3="00000000" w:csb0="0000001F" w:csb1="00000000"/>
  </w:font>
  <w:font w:name="All Times New Roman">
    <w:altName w:val="Times New Roman"/>
    <w:charset w:val="CC"/>
    <w:family w:val="roman"/>
    <w:pitch w:val="variable"/>
    <w:sig w:usb0="00000000"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87" w:rsidRDefault="002D3AA0" w:rsidP="00076359">
    <w:pPr>
      <w:pStyle w:val="a5"/>
      <w:pBdr>
        <w:top w:val="single" w:sz="4" w:space="1" w:color="auto"/>
      </w:pBdr>
      <w:jc w:val="right"/>
    </w:pPr>
    <w:r>
      <w:fldChar w:fldCharType="begin"/>
    </w:r>
    <w:r>
      <w:instrText>PAGE   \* MERGEFORMAT</w:instrText>
    </w:r>
    <w:r>
      <w:fldChar w:fldCharType="separate"/>
    </w:r>
    <w:r w:rsidR="0014775E" w:rsidRPr="0014775E">
      <w:rPr>
        <w:noProof/>
        <w:lang w:val="de-DE"/>
      </w:rPr>
      <w:t>6</w:t>
    </w:r>
    <w:r>
      <w:fldChar w:fldCharType="end"/>
    </w:r>
  </w:p>
  <w:p w:rsidR="00A42C87" w:rsidRDefault="00812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D0" w:rsidRDefault="00812ED0">
      <w:r>
        <w:separator/>
      </w:r>
    </w:p>
  </w:footnote>
  <w:footnote w:type="continuationSeparator" w:id="0">
    <w:p w:rsidR="00812ED0" w:rsidRDefault="0081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59" w:rsidRDefault="00076359" w:rsidP="00076359">
    <w:pPr>
      <w:pStyle w:val="a9"/>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521"/>
    <w:multiLevelType w:val="hybridMultilevel"/>
    <w:tmpl w:val="C1766818"/>
    <w:lvl w:ilvl="0" w:tplc="D5FA92BC">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2ACA51A2"/>
    <w:multiLevelType w:val="hybridMultilevel"/>
    <w:tmpl w:val="676AB7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B54D83"/>
    <w:multiLevelType w:val="hybridMultilevel"/>
    <w:tmpl w:val="3BA69EC4"/>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0EF7957"/>
    <w:multiLevelType w:val="hybridMultilevel"/>
    <w:tmpl w:val="C400B6B2"/>
    <w:lvl w:ilvl="0" w:tplc="041B000F">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61CB69BE"/>
    <w:multiLevelType w:val="hybridMultilevel"/>
    <w:tmpl w:val="767E37A2"/>
    <w:lvl w:ilvl="0" w:tplc="9EF6EF0C">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6804396E"/>
    <w:multiLevelType w:val="multilevel"/>
    <w:tmpl w:val="22D82AEE"/>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6">
    <w:nsid w:val="6B06207D"/>
    <w:multiLevelType w:val="hybridMultilevel"/>
    <w:tmpl w:val="2B248D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8F3632F"/>
    <w:multiLevelType w:val="hybridMultilevel"/>
    <w:tmpl w:val="E8E2AEBA"/>
    <w:lvl w:ilvl="0" w:tplc="8F8EC8B6">
      <w:start w:val="1"/>
      <w:numFmt w:val="decimal"/>
      <w:lvlText w:val="%1."/>
      <w:lvlJc w:val="left"/>
      <w:pPr>
        <w:ind w:left="720" w:hanging="360"/>
      </w:pPr>
      <w:rPr>
        <w:rFonts w:ascii="Arial" w:eastAsia="Times New Roman" w:hAnsi="Arial" w:cs="Arial"/>
        <w:b w:val="0"/>
        <w:color w:val="auto"/>
        <w:lang w:val="bg-BG"/>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E3"/>
    <w:rsid w:val="00061A54"/>
    <w:rsid w:val="000625FF"/>
    <w:rsid w:val="00062B6B"/>
    <w:rsid w:val="00063634"/>
    <w:rsid w:val="00076359"/>
    <w:rsid w:val="00093D93"/>
    <w:rsid w:val="000B1D84"/>
    <w:rsid w:val="000B70EE"/>
    <w:rsid w:val="00116B9F"/>
    <w:rsid w:val="0013177D"/>
    <w:rsid w:val="00140804"/>
    <w:rsid w:val="0014775E"/>
    <w:rsid w:val="0017475A"/>
    <w:rsid w:val="00176137"/>
    <w:rsid w:val="001B6B8D"/>
    <w:rsid w:val="001F3171"/>
    <w:rsid w:val="0020002D"/>
    <w:rsid w:val="002B02D9"/>
    <w:rsid w:val="002D3AA0"/>
    <w:rsid w:val="002F7880"/>
    <w:rsid w:val="003010BB"/>
    <w:rsid w:val="00322A6C"/>
    <w:rsid w:val="003D35B2"/>
    <w:rsid w:val="003D71BF"/>
    <w:rsid w:val="0043416C"/>
    <w:rsid w:val="0047331E"/>
    <w:rsid w:val="004C5CC8"/>
    <w:rsid w:val="00530A32"/>
    <w:rsid w:val="00544F4E"/>
    <w:rsid w:val="00615FB8"/>
    <w:rsid w:val="00620196"/>
    <w:rsid w:val="006C14A7"/>
    <w:rsid w:val="006C2F65"/>
    <w:rsid w:val="007379E3"/>
    <w:rsid w:val="007405C9"/>
    <w:rsid w:val="00740BD7"/>
    <w:rsid w:val="00747FAA"/>
    <w:rsid w:val="00756661"/>
    <w:rsid w:val="007620A4"/>
    <w:rsid w:val="00763289"/>
    <w:rsid w:val="007F3168"/>
    <w:rsid w:val="00812ED0"/>
    <w:rsid w:val="00884D50"/>
    <w:rsid w:val="008B00C8"/>
    <w:rsid w:val="008E5A95"/>
    <w:rsid w:val="00936983"/>
    <w:rsid w:val="009A603E"/>
    <w:rsid w:val="009D6ADB"/>
    <w:rsid w:val="00A206D9"/>
    <w:rsid w:val="00A51153"/>
    <w:rsid w:val="00A81935"/>
    <w:rsid w:val="00AA076B"/>
    <w:rsid w:val="00B53799"/>
    <w:rsid w:val="00B8154D"/>
    <w:rsid w:val="00B82EE2"/>
    <w:rsid w:val="00C04BF1"/>
    <w:rsid w:val="00C221DD"/>
    <w:rsid w:val="00D77CCE"/>
    <w:rsid w:val="00D92111"/>
    <w:rsid w:val="00D932DC"/>
    <w:rsid w:val="00D93727"/>
    <w:rsid w:val="00DA2716"/>
    <w:rsid w:val="00DC05C0"/>
    <w:rsid w:val="00DE7D2F"/>
    <w:rsid w:val="00E20201"/>
    <w:rsid w:val="00E7733B"/>
    <w:rsid w:val="00EC6581"/>
    <w:rsid w:val="00ED42F7"/>
    <w:rsid w:val="00F146A0"/>
    <w:rsid w:val="00F406C1"/>
    <w:rsid w:val="00F43B6A"/>
    <w:rsid w:val="00FF5B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E3"/>
    <w:pPr>
      <w:spacing w:after="0" w:line="240" w:lineRule="auto"/>
    </w:pPr>
    <w:rPr>
      <w:rFonts w:ascii="Times New Roman" w:eastAsia="Times New Roman" w:hAnsi="Times New Roman" w:cs="Times New Roman"/>
      <w:sz w:val="20"/>
      <w:szCs w:val="20"/>
      <w:lang w:val="de-DE"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379E3"/>
    <w:pPr>
      <w:ind w:left="284" w:hanging="284"/>
      <w:jc w:val="both"/>
    </w:pPr>
    <w:rPr>
      <w:sz w:val="22"/>
      <w:lang w:val="x-none"/>
    </w:rPr>
  </w:style>
  <w:style w:type="character" w:customStyle="1" w:styleId="a4">
    <w:name w:val="Основен текст с отстъп Знак"/>
    <w:basedOn w:val="a0"/>
    <w:link w:val="a3"/>
    <w:rsid w:val="007379E3"/>
    <w:rPr>
      <w:rFonts w:ascii="Times New Roman" w:eastAsia="Times New Roman" w:hAnsi="Times New Roman" w:cs="Times New Roman"/>
      <w:szCs w:val="20"/>
      <w:lang w:val="x-none" w:eastAsia="cs-CZ"/>
    </w:rPr>
  </w:style>
  <w:style w:type="paragraph" w:styleId="3">
    <w:name w:val="Body Text Indent 3"/>
    <w:basedOn w:val="a"/>
    <w:link w:val="30"/>
    <w:rsid w:val="007379E3"/>
    <w:pPr>
      <w:ind w:left="284" w:hanging="284"/>
      <w:jc w:val="both"/>
    </w:pPr>
    <w:rPr>
      <w:lang w:val="x-none"/>
    </w:rPr>
  </w:style>
  <w:style w:type="character" w:customStyle="1" w:styleId="30">
    <w:name w:val="Основен текст с отстъп 3 Знак"/>
    <w:basedOn w:val="a0"/>
    <w:link w:val="3"/>
    <w:rsid w:val="007379E3"/>
    <w:rPr>
      <w:rFonts w:ascii="Times New Roman" w:eastAsia="Times New Roman" w:hAnsi="Times New Roman" w:cs="Times New Roman"/>
      <w:sz w:val="20"/>
      <w:szCs w:val="20"/>
      <w:lang w:val="x-none" w:eastAsia="cs-CZ"/>
    </w:rPr>
  </w:style>
  <w:style w:type="paragraph" w:customStyle="1" w:styleId="Odsekzoznamu">
    <w:name w:val="Odsek zoznamu"/>
    <w:basedOn w:val="a"/>
    <w:uiPriority w:val="34"/>
    <w:qFormat/>
    <w:rsid w:val="007379E3"/>
    <w:pPr>
      <w:ind w:left="708"/>
    </w:pPr>
  </w:style>
  <w:style w:type="paragraph" w:customStyle="1" w:styleId="Bezriadkovania">
    <w:name w:val="Bez riadkovania"/>
    <w:uiPriority w:val="1"/>
    <w:qFormat/>
    <w:rsid w:val="007379E3"/>
    <w:pPr>
      <w:spacing w:after="0" w:line="240" w:lineRule="auto"/>
    </w:pPr>
    <w:rPr>
      <w:rFonts w:ascii="Times New Roman" w:eastAsia="Times New Roman" w:hAnsi="Times New Roman" w:cs="Times New Roman"/>
      <w:sz w:val="20"/>
      <w:szCs w:val="20"/>
      <w:lang w:val="sk-SK" w:eastAsia="cs-CZ"/>
    </w:rPr>
  </w:style>
  <w:style w:type="paragraph" w:styleId="a5">
    <w:name w:val="footer"/>
    <w:basedOn w:val="a"/>
    <w:link w:val="a6"/>
    <w:uiPriority w:val="99"/>
    <w:rsid w:val="007379E3"/>
    <w:pPr>
      <w:tabs>
        <w:tab w:val="center" w:pos="4536"/>
        <w:tab w:val="right" w:pos="9072"/>
      </w:tabs>
    </w:pPr>
    <w:rPr>
      <w:lang w:val="x-none"/>
    </w:rPr>
  </w:style>
  <w:style w:type="character" w:customStyle="1" w:styleId="a6">
    <w:name w:val="Долен колонтитул Знак"/>
    <w:basedOn w:val="a0"/>
    <w:link w:val="a5"/>
    <w:uiPriority w:val="99"/>
    <w:rsid w:val="007379E3"/>
    <w:rPr>
      <w:rFonts w:ascii="Times New Roman" w:eastAsia="Times New Roman" w:hAnsi="Times New Roman" w:cs="Times New Roman"/>
      <w:sz w:val="20"/>
      <w:szCs w:val="20"/>
      <w:lang w:val="x-none" w:eastAsia="cs-CZ"/>
    </w:rPr>
  </w:style>
  <w:style w:type="character" w:styleId="a7">
    <w:name w:val="Emphasis"/>
    <w:qFormat/>
    <w:rsid w:val="007379E3"/>
    <w:rPr>
      <w:i/>
      <w:iCs/>
    </w:rPr>
  </w:style>
  <w:style w:type="paragraph" w:styleId="a8">
    <w:name w:val="List Paragraph"/>
    <w:basedOn w:val="a"/>
    <w:uiPriority w:val="34"/>
    <w:qFormat/>
    <w:rsid w:val="007379E3"/>
    <w:pPr>
      <w:ind w:left="720"/>
      <w:contextualSpacing/>
    </w:pPr>
  </w:style>
  <w:style w:type="paragraph" w:styleId="a9">
    <w:name w:val="header"/>
    <w:basedOn w:val="a"/>
    <w:link w:val="aa"/>
    <w:uiPriority w:val="99"/>
    <w:unhideWhenUsed/>
    <w:rsid w:val="00076359"/>
    <w:pPr>
      <w:tabs>
        <w:tab w:val="center" w:pos="4536"/>
        <w:tab w:val="right" w:pos="9072"/>
      </w:tabs>
    </w:pPr>
  </w:style>
  <w:style w:type="character" w:customStyle="1" w:styleId="aa">
    <w:name w:val="Горен колонтитул Знак"/>
    <w:basedOn w:val="a0"/>
    <w:link w:val="a9"/>
    <w:uiPriority w:val="99"/>
    <w:rsid w:val="00076359"/>
    <w:rPr>
      <w:rFonts w:ascii="Times New Roman" w:eastAsia="Times New Roman" w:hAnsi="Times New Roman" w:cs="Times New Roman"/>
      <w:sz w:val="20"/>
      <w:szCs w:val="20"/>
      <w:lang w:val="de-DE" w:eastAsia="cs-CZ"/>
    </w:rPr>
  </w:style>
  <w:style w:type="paragraph" w:styleId="ab">
    <w:name w:val="Subtitle"/>
    <w:basedOn w:val="a"/>
    <w:next w:val="a"/>
    <w:link w:val="ac"/>
    <w:qFormat/>
    <w:rsid w:val="00FF5BC7"/>
    <w:pPr>
      <w:spacing w:after="60"/>
      <w:jc w:val="center"/>
      <w:outlineLvl w:val="1"/>
    </w:pPr>
    <w:rPr>
      <w:rFonts w:ascii="Cambria" w:hAnsi="Cambria"/>
      <w:sz w:val="24"/>
      <w:szCs w:val="24"/>
      <w:lang w:val="bg-BG" w:eastAsia="en-US"/>
    </w:rPr>
  </w:style>
  <w:style w:type="character" w:customStyle="1" w:styleId="ac">
    <w:name w:val="Подзаглавие Знак"/>
    <w:basedOn w:val="a0"/>
    <w:link w:val="ab"/>
    <w:rsid w:val="00FF5BC7"/>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E3"/>
    <w:pPr>
      <w:spacing w:after="0" w:line="240" w:lineRule="auto"/>
    </w:pPr>
    <w:rPr>
      <w:rFonts w:ascii="Times New Roman" w:eastAsia="Times New Roman" w:hAnsi="Times New Roman" w:cs="Times New Roman"/>
      <w:sz w:val="20"/>
      <w:szCs w:val="20"/>
      <w:lang w:val="de-DE"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379E3"/>
    <w:pPr>
      <w:ind w:left="284" w:hanging="284"/>
      <w:jc w:val="both"/>
    </w:pPr>
    <w:rPr>
      <w:sz w:val="22"/>
      <w:lang w:val="x-none"/>
    </w:rPr>
  </w:style>
  <w:style w:type="character" w:customStyle="1" w:styleId="a4">
    <w:name w:val="Основен текст с отстъп Знак"/>
    <w:basedOn w:val="a0"/>
    <w:link w:val="a3"/>
    <w:rsid w:val="007379E3"/>
    <w:rPr>
      <w:rFonts w:ascii="Times New Roman" w:eastAsia="Times New Roman" w:hAnsi="Times New Roman" w:cs="Times New Roman"/>
      <w:szCs w:val="20"/>
      <w:lang w:val="x-none" w:eastAsia="cs-CZ"/>
    </w:rPr>
  </w:style>
  <w:style w:type="paragraph" w:styleId="3">
    <w:name w:val="Body Text Indent 3"/>
    <w:basedOn w:val="a"/>
    <w:link w:val="30"/>
    <w:rsid w:val="007379E3"/>
    <w:pPr>
      <w:ind w:left="284" w:hanging="284"/>
      <w:jc w:val="both"/>
    </w:pPr>
    <w:rPr>
      <w:lang w:val="x-none"/>
    </w:rPr>
  </w:style>
  <w:style w:type="character" w:customStyle="1" w:styleId="30">
    <w:name w:val="Основен текст с отстъп 3 Знак"/>
    <w:basedOn w:val="a0"/>
    <w:link w:val="3"/>
    <w:rsid w:val="007379E3"/>
    <w:rPr>
      <w:rFonts w:ascii="Times New Roman" w:eastAsia="Times New Roman" w:hAnsi="Times New Roman" w:cs="Times New Roman"/>
      <w:sz w:val="20"/>
      <w:szCs w:val="20"/>
      <w:lang w:val="x-none" w:eastAsia="cs-CZ"/>
    </w:rPr>
  </w:style>
  <w:style w:type="paragraph" w:customStyle="1" w:styleId="Odsekzoznamu">
    <w:name w:val="Odsek zoznamu"/>
    <w:basedOn w:val="a"/>
    <w:uiPriority w:val="34"/>
    <w:qFormat/>
    <w:rsid w:val="007379E3"/>
    <w:pPr>
      <w:ind w:left="708"/>
    </w:pPr>
  </w:style>
  <w:style w:type="paragraph" w:customStyle="1" w:styleId="Bezriadkovania">
    <w:name w:val="Bez riadkovania"/>
    <w:uiPriority w:val="1"/>
    <w:qFormat/>
    <w:rsid w:val="007379E3"/>
    <w:pPr>
      <w:spacing w:after="0" w:line="240" w:lineRule="auto"/>
    </w:pPr>
    <w:rPr>
      <w:rFonts w:ascii="Times New Roman" w:eastAsia="Times New Roman" w:hAnsi="Times New Roman" w:cs="Times New Roman"/>
      <w:sz w:val="20"/>
      <w:szCs w:val="20"/>
      <w:lang w:val="sk-SK" w:eastAsia="cs-CZ"/>
    </w:rPr>
  </w:style>
  <w:style w:type="paragraph" w:styleId="a5">
    <w:name w:val="footer"/>
    <w:basedOn w:val="a"/>
    <w:link w:val="a6"/>
    <w:uiPriority w:val="99"/>
    <w:rsid w:val="007379E3"/>
    <w:pPr>
      <w:tabs>
        <w:tab w:val="center" w:pos="4536"/>
        <w:tab w:val="right" w:pos="9072"/>
      </w:tabs>
    </w:pPr>
    <w:rPr>
      <w:lang w:val="x-none"/>
    </w:rPr>
  </w:style>
  <w:style w:type="character" w:customStyle="1" w:styleId="a6">
    <w:name w:val="Долен колонтитул Знак"/>
    <w:basedOn w:val="a0"/>
    <w:link w:val="a5"/>
    <w:uiPriority w:val="99"/>
    <w:rsid w:val="007379E3"/>
    <w:rPr>
      <w:rFonts w:ascii="Times New Roman" w:eastAsia="Times New Roman" w:hAnsi="Times New Roman" w:cs="Times New Roman"/>
      <w:sz w:val="20"/>
      <w:szCs w:val="20"/>
      <w:lang w:val="x-none" w:eastAsia="cs-CZ"/>
    </w:rPr>
  </w:style>
  <w:style w:type="character" w:styleId="a7">
    <w:name w:val="Emphasis"/>
    <w:qFormat/>
    <w:rsid w:val="007379E3"/>
    <w:rPr>
      <w:i/>
      <w:iCs/>
    </w:rPr>
  </w:style>
  <w:style w:type="paragraph" w:styleId="a8">
    <w:name w:val="List Paragraph"/>
    <w:basedOn w:val="a"/>
    <w:uiPriority w:val="34"/>
    <w:qFormat/>
    <w:rsid w:val="007379E3"/>
    <w:pPr>
      <w:ind w:left="720"/>
      <w:contextualSpacing/>
    </w:pPr>
  </w:style>
  <w:style w:type="paragraph" w:styleId="a9">
    <w:name w:val="header"/>
    <w:basedOn w:val="a"/>
    <w:link w:val="aa"/>
    <w:uiPriority w:val="99"/>
    <w:unhideWhenUsed/>
    <w:rsid w:val="00076359"/>
    <w:pPr>
      <w:tabs>
        <w:tab w:val="center" w:pos="4536"/>
        <w:tab w:val="right" w:pos="9072"/>
      </w:tabs>
    </w:pPr>
  </w:style>
  <w:style w:type="character" w:customStyle="1" w:styleId="aa">
    <w:name w:val="Горен колонтитул Знак"/>
    <w:basedOn w:val="a0"/>
    <w:link w:val="a9"/>
    <w:uiPriority w:val="99"/>
    <w:rsid w:val="00076359"/>
    <w:rPr>
      <w:rFonts w:ascii="Times New Roman" w:eastAsia="Times New Roman" w:hAnsi="Times New Roman" w:cs="Times New Roman"/>
      <w:sz w:val="20"/>
      <w:szCs w:val="20"/>
      <w:lang w:val="de-DE" w:eastAsia="cs-CZ"/>
    </w:rPr>
  </w:style>
  <w:style w:type="paragraph" w:styleId="ab">
    <w:name w:val="Subtitle"/>
    <w:basedOn w:val="a"/>
    <w:next w:val="a"/>
    <w:link w:val="ac"/>
    <w:qFormat/>
    <w:rsid w:val="00FF5BC7"/>
    <w:pPr>
      <w:spacing w:after="60"/>
      <w:jc w:val="center"/>
      <w:outlineLvl w:val="1"/>
    </w:pPr>
    <w:rPr>
      <w:rFonts w:ascii="Cambria" w:hAnsi="Cambria"/>
      <w:sz w:val="24"/>
      <w:szCs w:val="24"/>
      <w:lang w:val="bg-BG" w:eastAsia="en-US"/>
    </w:rPr>
  </w:style>
  <w:style w:type="character" w:customStyle="1" w:styleId="ac">
    <w:name w:val="Подзаглавие Знак"/>
    <w:basedOn w:val="a0"/>
    <w:link w:val="ab"/>
    <w:rsid w:val="00FF5BC7"/>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2080</Words>
  <Characters>11860</Characters>
  <Application>Microsoft Office Word</Application>
  <DocSecurity>0</DocSecurity>
  <Lines>98</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Palfinger Servicebeteiligungs GmbH</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3</cp:revision>
  <dcterms:created xsi:type="dcterms:W3CDTF">2018-10-22T08:23:00Z</dcterms:created>
  <dcterms:modified xsi:type="dcterms:W3CDTF">2019-02-20T11:15:00Z</dcterms:modified>
</cp:coreProperties>
</file>